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6679" w14:textId="2B362BE3" w:rsidR="007C4C26" w:rsidRPr="00832748" w:rsidRDefault="005E22C3">
      <w:pPr>
        <w:jc w:val="center"/>
        <w:rPr>
          <w:rFonts w:ascii="Arial" w:hAnsi="Arial" w:cs="Arial"/>
          <w:b/>
          <w:sz w:val="24"/>
          <w:szCs w:val="24"/>
        </w:rPr>
      </w:pPr>
      <w:r w:rsidRPr="00832748">
        <w:rPr>
          <w:rFonts w:ascii="Arial" w:hAnsi="Arial" w:cs="Arial"/>
          <w:b/>
          <w:sz w:val="24"/>
          <w:szCs w:val="24"/>
        </w:rPr>
        <w:t xml:space="preserve">DRAFT Minutes of Meeting </w:t>
      </w:r>
      <w:r w:rsidR="00985DDF" w:rsidRPr="00832748">
        <w:rPr>
          <w:rFonts w:ascii="Arial" w:hAnsi="Arial" w:cs="Arial"/>
          <w:b/>
          <w:sz w:val="24"/>
          <w:szCs w:val="24"/>
        </w:rPr>
        <w:t>23 November</w:t>
      </w:r>
      <w:r w:rsidRPr="00832748">
        <w:rPr>
          <w:rFonts w:ascii="Arial" w:hAnsi="Arial" w:cs="Arial"/>
          <w:b/>
          <w:sz w:val="24"/>
          <w:szCs w:val="24"/>
        </w:rPr>
        <w:t xml:space="preserve"> 2023</w:t>
      </w:r>
    </w:p>
    <w:p w14:paraId="321719FB" w14:textId="77777777" w:rsidR="007C4C26" w:rsidRPr="00832748" w:rsidRDefault="005E22C3">
      <w:pPr>
        <w:ind w:left="440"/>
        <w:jc w:val="center"/>
        <w:rPr>
          <w:rFonts w:ascii="Arial" w:hAnsi="Arial" w:cs="Arial"/>
          <w:sz w:val="24"/>
          <w:szCs w:val="24"/>
        </w:rPr>
      </w:pPr>
      <w:r w:rsidRPr="00832748">
        <w:rPr>
          <w:rFonts w:ascii="Arial" w:hAnsi="Arial" w:cs="Arial"/>
          <w:b/>
          <w:sz w:val="24"/>
          <w:szCs w:val="24"/>
        </w:rPr>
        <w:t>(held at Aboyne Library)</w:t>
      </w:r>
    </w:p>
    <w:p w14:paraId="3B4C8CEC" w14:textId="77777777" w:rsidR="007C4C26" w:rsidRPr="00832748" w:rsidRDefault="005E22C3">
      <w:pPr>
        <w:pBdr>
          <w:top w:val="nil"/>
          <w:left w:val="nil"/>
          <w:bottom w:val="nil"/>
          <w:right w:val="nil"/>
          <w:between w:val="nil"/>
        </w:pBdr>
        <w:rPr>
          <w:rFonts w:ascii="Arial" w:hAnsi="Arial" w:cs="Arial"/>
          <w:b/>
          <w:color w:val="8EAADB"/>
          <w:sz w:val="24"/>
          <w:szCs w:val="24"/>
        </w:rPr>
      </w:pPr>
      <w:bookmarkStart w:id="0" w:name="_heading=h.lt5dphjc930s" w:colFirst="0" w:colLast="0"/>
      <w:bookmarkEnd w:id="0"/>
      <w:r w:rsidRPr="00832748">
        <w:rPr>
          <w:rFonts w:ascii="Arial" w:hAnsi="Arial" w:cs="Arial"/>
          <w:b/>
          <w:color w:val="8EAADB"/>
          <w:sz w:val="24"/>
          <w:szCs w:val="24"/>
        </w:rPr>
        <w:t>Attending</w:t>
      </w:r>
    </w:p>
    <w:p w14:paraId="02C7124E" w14:textId="77777777" w:rsidR="007C4C26" w:rsidRPr="00832748" w:rsidRDefault="005E22C3">
      <w:pPr>
        <w:rPr>
          <w:rFonts w:ascii="Arial" w:hAnsi="Arial" w:cs="Arial"/>
          <w:sz w:val="24"/>
          <w:szCs w:val="24"/>
          <w:u w:val="single"/>
        </w:rPr>
      </w:pPr>
      <w:r w:rsidRPr="00832748">
        <w:rPr>
          <w:rFonts w:ascii="Arial" w:hAnsi="Arial" w:cs="Arial"/>
          <w:sz w:val="24"/>
          <w:szCs w:val="24"/>
          <w:u w:val="single"/>
        </w:rPr>
        <w:t>Community Councillors</w:t>
      </w:r>
    </w:p>
    <w:p w14:paraId="2A15E246" w14:textId="41B0DBB4" w:rsidR="007C4C26" w:rsidRPr="00832748" w:rsidRDefault="005E22C3">
      <w:pPr>
        <w:rPr>
          <w:rFonts w:ascii="Arial" w:hAnsi="Arial" w:cs="Arial"/>
          <w:sz w:val="24"/>
          <w:szCs w:val="24"/>
        </w:rPr>
      </w:pPr>
      <w:r w:rsidRPr="00832748">
        <w:rPr>
          <w:rFonts w:ascii="Arial" w:hAnsi="Arial" w:cs="Arial"/>
          <w:sz w:val="24"/>
          <w:szCs w:val="24"/>
        </w:rPr>
        <w:t xml:space="preserve">Steven Lindsay (SL/Vice Chair) (Acting Chair), Grahame Wilson (GW/Treasurer), Chris Grieve (CG), Fiona Sawyer (FS) (Acting Secretary), </w:t>
      </w:r>
      <w:r w:rsidR="00985DDF" w:rsidRPr="00832748">
        <w:rPr>
          <w:rFonts w:ascii="Arial" w:hAnsi="Arial" w:cs="Arial"/>
          <w:sz w:val="24"/>
          <w:szCs w:val="24"/>
        </w:rPr>
        <w:t xml:space="preserve">Mike Brown (MB), Bernie Cassie (BC), </w:t>
      </w:r>
      <w:r w:rsidR="00002F90" w:rsidRPr="00832748">
        <w:rPr>
          <w:rFonts w:ascii="Arial" w:hAnsi="Arial" w:cs="Arial"/>
          <w:sz w:val="24"/>
          <w:szCs w:val="24"/>
        </w:rPr>
        <w:t xml:space="preserve">Alastair Brodie (AB), </w:t>
      </w:r>
      <w:proofErr w:type="spellStart"/>
      <w:r w:rsidR="00002F90" w:rsidRPr="00832748">
        <w:rPr>
          <w:rFonts w:ascii="Arial" w:hAnsi="Arial" w:cs="Arial"/>
          <w:sz w:val="24"/>
          <w:szCs w:val="24"/>
        </w:rPr>
        <w:t>Volha</w:t>
      </w:r>
      <w:proofErr w:type="spellEnd"/>
      <w:r w:rsidR="00002F90" w:rsidRPr="00832748">
        <w:rPr>
          <w:rFonts w:ascii="Arial" w:hAnsi="Arial" w:cs="Arial"/>
          <w:sz w:val="24"/>
          <w:szCs w:val="24"/>
        </w:rPr>
        <w:t xml:space="preserve"> (Olga) Druhakova (VD)</w:t>
      </w:r>
    </w:p>
    <w:p w14:paraId="24966A28" w14:textId="77777777" w:rsidR="007C4C26" w:rsidRPr="00832748" w:rsidRDefault="005E22C3">
      <w:pPr>
        <w:rPr>
          <w:rFonts w:ascii="Arial" w:hAnsi="Arial" w:cs="Arial"/>
          <w:sz w:val="24"/>
          <w:szCs w:val="24"/>
          <w:u w:val="single"/>
        </w:rPr>
      </w:pPr>
      <w:r w:rsidRPr="00832748">
        <w:rPr>
          <w:rFonts w:ascii="Arial" w:hAnsi="Arial" w:cs="Arial"/>
          <w:sz w:val="24"/>
          <w:szCs w:val="24"/>
          <w:u w:val="single"/>
        </w:rPr>
        <w:t>Aberdeenshire Councillors</w:t>
      </w:r>
    </w:p>
    <w:p w14:paraId="47C119EF" w14:textId="77777777" w:rsidR="00985DDF" w:rsidRPr="00832748" w:rsidRDefault="00985DDF">
      <w:pPr>
        <w:rPr>
          <w:rFonts w:ascii="Arial" w:hAnsi="Arial" w:cs="Arial"/>
          <w:sz w:val="24"/>
          <w:szCs w:val="24"/>
        </w:rPr>
      </w:pPr>
      <w:r w:rsidRPr="00832748">
        <w:rPr>
          <w:rFonts w:ascii="Arial" w:hAnsi="Arial" w:cs="Arial"/>
          <w:sz w:val="24"/>
          <w:szCs w:val="24"/>
        </w:rPr>
        <w:t xml:space="preserve">Cllr Sarah Brown (CSB), </w:t>
      </w:r>
    </w:p>
    <w:p w14:paraId="145F99BD" w14:textId="07FB1E2B" w:rsidR="007C4C26" w:rsidRPr="00832748" w:rsidRDefault="005E22C3">
      <w:pPr>
        <w:rPr>
          <w:rFonts w:ascii="Arial" w:hAnsi="Arial" w:cs="Arial"/>
          <w:sz w:val="24"/>
          <w:szCs w:val="24"/>
          <w:u w:val="single"/>
        </w:rPr>
      </w:pPr>
      <w:r w:rsidRPr="00832748">
        <w:rPr>
          <w:rFonts w:ascii="Arial" w:hAnsi="Arial" w:cs="Arial"/>
          <w:sz w:val="24"/>
          <w:szCs w:val="24"/>
          <w:u w:val="single"/>
        </w:rPr>
        <w:t>Others</w:t>
      </w:r>
    </w:p>
    <w:p w14:paraId="3299931F" w14:textId="1BBEA9C3" w:rsidR="007C4C26" w:rsidRDefault="00985DDF">
      <w:pPr>
        <w:rPr>
          <w:rFonts w:ascii="Arial" w:hAnsi="Arial" w:cs="Arial"/>
          <w:sz w:val="24"/>
          <w:szCs w:val="24"/>
        </w:rPr>
      </w:pPr>
      <w:r w:rsidRPr="00832748">
        <w:rPr>
          <w:rFonts w:ascii="Arial" w:hAnsi="Arial" w:cs="Arial"/>
          <w:sz w:val="24"/>
          <w:szCs w:val="24"/>
        </w:rPr>
        <w:t xml:space="preserve">Sgt </w:t>
      </w:r>
      <w:r w:rsidR="00060AE9">
        <w:rPr>
          <w:rFonts w:ascii="Arial" w:hAnsi="Arial" w:cs="Arial"/>
          <w:sz w:val="24"/>
          <w:szCs w:val="24"/>
        </w:rPr>
        <w:t xml:space="preserve">Allan </w:t>
      </w:r>
      <w:r w:rsidRPr="00832748">
        <w:rPr>
          <w:rFonts w:ascii="Arial" w:hAnsi="Arial" w:cs="Arial"/>
          <w:sz w:val="24"/>
          <w:szCs w:val="24"/>
        </w:rPr>
        <w:t xml:space="preserve">Masson, Ethel-May </w:t>
      </w:r>
      <w:proofErr w:type="spellStart"/>
      <w:r w:rsidRPr="00832748">
        <w:rPr>
          <w:rFonts w:ascii="Arial" w:hAnsi="Arial" w:cs="Arial"/>
          <w:sz w:val="24"/>
          <w:szCs w:val="24"/>
        </w:rPr>
        <w:t>McCreaddie</w:t>
      </w:r>
      <w:proofErr w:type="spellEnd"/>
      <w:r w:rsidR="00060AE9">
        <w:rPr>
          <w:rFonts w:ascii="Arial" w:hAnsi="Arial" w:cs="Arial"/>
          <w:sz w:val="24"/>
          <w:szCs w:val="24"/>
        </w:rPr>
        <w:t xml:space="preserve"> (EM)</w:t>
      </w:r>
      <w:r w:rsidRPr="00832748">
        <w:rPr>
          <w:rFonts w:ascii="Arial" w:hAnsi="Arial" w:cs="Arial"/>
          <w:sz w:val="24"/>
          <w:szCs w:val="24"/>
        </w:rPr>
        <w:t>, Mick Mallett (Associate Member)</w:t>
      </w:r>
      <w:r w:rsidR="00060AE9">
        <w:rPr>
          <w:rFonts w:ascii="Arial" w:hAnsi="Arial" w:cs="Arial"/>
          <w:sz w:val="24"/>
          <w:szCs w:val="24"/>
        </w:rPr>
        <w:t xml:space="preserve"> (MM)</w:t>
      </w:r>
    </w:p>
    <w:p w14:paraId="0AD9AED3" w14:textId="77777777" w:rsidR="0040783D" w:rsidRPr="00832748" w:rsidRDefault="0040783D">
      <w:pPr>
        <w:rPr>
          <w:rFonts w:ascii="Arial" w:hAnsi="Arial" w:cs="Arial"/>
          <w:sz w:val="24"/>
          <w:szCs w:val="24"/>
        </w:rPr>
      </w:pPr>
    </w:p>
    <w:p w14:paraId="48ADCD39"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1" w:name="_heading=h.2t1lm1j4jmce" w:colFirst="0" w:colLast="0"/>
      <w:bookmarkEnd w:id="1"/>
      <w:r w:rsidRPr="00832748">
        <w:rPr>
          <w:rFonts w:ascii="Arial" w:hAnsi="Arial" w:cs="Arial"/>
          <w:b/>
          <w:color w:val="8EAADB"/>
          <w:sz w:val="24"/>
          <w:szCs w:val="24"/>
        </w:rPr>
        <w:t xml:space="preserve">Welcome, apologies and </w:t>
      </w:r>
      <w:proofErr w:type="gramStart"/>
      <w:r w:rsidRPr="00832748">
        <w:rPr>
          <w:rFonts w:ascii="Arial" w:hAnsi="Arial" w:cs="Arial"/>
          <w:b/>
          <w:color w:val="8EAADB"/>
          <w:sz w:val="24"/>
          <w:szCs w:val="24"/>
        </w:rPr>
        <w:t>conflicts</w:t>
      </w:r>
      <w:proofErr w:type="gramEnd"/>
    </w:p>
    <w:p w14:paraId="4EA6F00E" w14:textId="00DA78B8" w:rsidR="007C4C26" w:rsidRPr="00832748" w:rsidRDefault="005E22C3">
      <w:pPr>
        <w:ind w:left="720"/>
        <w:rPr>
          <w:rFonts w:ascii="Arial" w:hAnsi="Arial" w:cs="Arial"/>
          <w:sz w:val="24"/>
          <w:szCs w:val="24"/>
        </w:rPr>
      </w:pPr>
      <w:r w:rsidRPr="00832748">
        <w:rPr>
          <w:rFonts w:ascii="Arial" w:hAnsi="Arial" w:cs="Arial"/>
          <w:b/>
          <w:sz w:val="24"/>
          <w:szCs w:val="24"/>
        </w:rPr>
        <w:t>Apologies:</w:t>
      </w:r>
      <w:r w:rsidRPr="00832748">
        <w:rPr>
          <w:rFonts w:ascii="Arial" w:hAnsi="Arial" w:cs="Arial"/>
          <w:sz w:val="24"/>
          <w:szCs w:val="24"/>
        </w:rPr>
        <w:t xml:space="preserve"> </w:t>
      </w:r>
      <w:r w:rsidR="00985DDF" w:rsidRPr="00832748">
        <w:rPr>
          <w:rFonts w:ascii="Arial" w:hAnsi="Arial" w:cs="Arial"/>
          <w:sz w:val="24"/>
          <w:szCs w:val="24"/>
        </w:rPr>
        <w:t xml:space="preserve">Martin Ogden (MO/Chair), Alison Pollock (AP), Cllr </w:t>
      </w:r>
      <w:proofErr w:type="spellStart"/>
      <w:r w:rsidR="00985DDF" w:rsidRPr="00832748">
        <w:rPr>
          <w:rFonts w:ascii="Arial" w:hAnsi="Arial" w:cs="Arial"/>
          <w:sz w:val="24"/>
          <w:szCs w:val="24"/>
        </w:rPr>
        <w:t>Geva</w:t>
      </w:r>
      <w:proofErr w:type="spellEnd"/>
      <w:r w:rsidR="00985DDF" w:rsidRPr="00832748">
        <w:rPr>
          <w:rFonts w:ascii="Arial" w:hAnsi="Arial" w:cs="Arial"/>
          <w:sz w:val="24"/>
          <w:szCs w:val="24"/>
        </w:rPr>
        <w:t xml:space="preserve"> Blackett (CGB), Cllr Anouk </w:t>
      </w:r>
      <w:proofErr w:type="spellStart"/>
      <w:r w:rsidR="00985DDF" w:rsidRPr="00832748">
        <w:rPr>
          <w:rFonts w:ascii="Arial" w:hAnsi="Arial" w:cs="Arial"/>
          <w:sz w:val="24"/>
          <w:szCs w:val="24"/>
        </w:rPr>
        <w:t>Kloppert</w:t>
      </w:r>
      <w:proofErr w:type="spellEnd"/>
      <w:r w:rsidR="00985DDF" w:rsidRPr="00832748">
        <w:rPr>
          <w:rFonts w:ascii="Arial" w:hAnsi="Arial" w:cs="Arial"/>
          <w:sz w:val="24"/>
          <w:szCs w:val="24"/>
        </w:rPr>
        <w:t xml:space="preserve"> (CAK)</w:t>
      </w:r>
    </w:p>
    <w:p w14:paraId="75541596" w14:textId="5855D241" w:rsidR="007C4C26" w:rsidRPr="00832748" w:rsidRDefault="005E22C3" w:rsidP="00002F90">
      <w:pPr>
        <w:ind w:firstLine="720"/>
        <w:rPr>
          <w:rFonts w:ascii="Arial" w:hAnsi="Arial" w:cs="Arial"/>
          <w:sz w:val="24"/>
          <w:szCs w:val="24"/>
        </w:rPr>
      </w:pPr>
      <w:r w:rsidRPr="00832748">
        <w:rPr>
          <w:rFonts w:ascii="Arial" w:hAnsi="Arial" w:cs="Arial"/>
          <w:b/>
          <w:sz w:val="24"/>
          <w:szCs w:val="24"/>
        </w:rPr>
        <w:t>Absent:</w:t>
      </w:r>
    </w:p>
    <w:p w14:paraId="35CD06CA" w14:textId="7EFEE350" w:rsidR="007C4C26" w:rsidRPr="00832748" w:rsidRDefault="005E22C3">
      <w:pPr>
        <w:ind w:left="720"/>
        <w:rPr>
          <w:rFonts w:ascii="Arial" w:hAnsi="Arial" w:cs="Arial"/>
          <w:sz w:val="24"/>
          <w:szCs w:val="24"/>
        </w:rPr>
      </w:pPr>
      <w:r w:rsidRPr="00832748">
        <w:rPr>
          <w:rFonts w:ascii="Arial" w:hAnsi="Arial" w:cs="Arial"/>
          <w:b/>
          <w:sz w:val="24"/>
          <w:szCs w:val="24"/>
        </w:rPr>
        <w:t xml:space="preserve">Any conflicts of interest declared: </w:t>
      </w:r>
      <w:r w:rsidR="00985DDF" w:rsidRPr="00832748">
        <w:rPr>
          <w:rFonts w:ascii="Arial" w:hAnsi="Arial" w:cs="Arial"/>
          <w:sz w:val="24"/>
          <w:szCs w:val="24"/>
        </w:rPr>
        <w:t xml:space="preserve">FS recused herself during meeting in relation to neighbour’s retrospective planning </w:t>
      </w:r>
      <w:proofErr w:type="gramStart"/>
      <w:r w:rsidR="00985DDF" w:rsidRPr="00832748">
        <w:rPr>
          <w:rFonts w:ascii="Arial" w:hAnsi="Arial" w:cs="Arial"/>
          <w:sz w:val="24"/>
          <w:szCs w:val="24"/>
        </w:rPr>
        <w:t>application</w:t>
      </w:r>
      <w:proofErr w:type="gramEnd"/>
    </w:p>
    <w:p w14:paraId="345C6D82"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2" w:name="_heading=h.7ja86zuhhyo8" w:colFirst="0" w:colLast="0"/>
      <w:bookmarkEnd w:id="2"/>
      <w:r w:rsidRPr="00832748">
        <w:rPr>
          <w:rFonts w:ascii="Arial" w:hAnsi="Arial" w:cs="Arial"/>
          <w:b/>
          <w:color w:val="8EAADB"/>
          <w:sz w:val="24"/>
          <w:szCs w:val="24"/>
        </w:rPr>
        <w:t>Minutes of previous meeting - for approval</w:t>
      </w:r>
    </w:p>
    <w:p w14:paraId="58E1D124" w14:textId="59F90EFB" w:rsidR="007C4C26" w:rsidRPr="00832748" w:rsidRDefault="005E22C3">
      <w:pPr>
        <w:ind w:left="720"/>
        <w:rPr>
          <w:rFonts w:ascii="Arial" w:hAnsi="Arial" w:cs="Arial"/>
          <w:sz w:val="24"/>
          <w:szCs w:val="24"/>
        </w:rPr>
      </w:pPr>
      <w:r w:rsidRPr="00832748">
        <w:rPr>
          <w:rFonts w:ascii="Arial" w:hAnsi="Arial" w:cs="Arial"/>
          <w:sz w:val="24"/>
          <w:szCs w:val="24"/>
        </w:rPr>
        <w:t xml:space="preserve">The minutes of the MDCC meeting held in </w:t>
      </w:r>
      <w:r w:rsidR="00985DDF" w:rsidRPr="00832748">
        <w:rPr>
          <w:rFonts w:ascii="Arial" w:hAnsi="Arial" w:cs="Arial"/>
          <w:sz w:val="24"/>
          <w:szCs w:val="24"/>
        </w:rPr>
        <w:t>October</w:t>
      </w:r>
      <w:r w:rsidRPr="00832748">
        <w:rPr>
          <w:rFonts w:ascii="Arial" w:hAnsi="Arial" w:cs="Arial"/>
          <w:sz w:val="24"/>
          <w:szCs w:val="24"/>
        </w:rPr>
        <w:t xml:space="preserve"> 2023 approved as a true record. </w:t>
      </w:r>
      <w:r w:rsidR="00985DDF" w:rsidRPr="00832748">
        <w:rPr>
          <w:rFonts w:ascii="Arial" w:hAnsi="Arial" w:cs="Arial"/>
          <w:sz w:val="24"/>
          <w:szCs w:val="24"/>
        </w:rPr>
        <w:t>GW</w:t>
      </w:r>
      <w:r w:rsidRPr="00832748">
        <w:rPr>
          <w:rFonts w:ascii="Arial" w:hAnsi="Arial" w:cs="Arial"/>
          <w:sz w:val="24"/>
          <w:szCs w:val="24"/>
        </w:rPr>
        <w:t xml:space="preserve"> proposed, </w:t>
      </w:r>
      <w:r w:rsidR="00985DDF" w:rsidRPr="00832748">
        <w:rPr>
          <w:rFonts w:ascii="Arial" w:hAnsi="Arial" w:cs="Arial"/>
          <w:sz w:val="24"/>
          <w:szCs w:val="24"/>
        </w:rPr>
        <w:t>OD</w:t>
      </w:r>
      <w:r w:rsidRPr="00832748">
        <w:rPr>
          <w:rFonts w:ascii="Arial" w:hAnsi="Arial" w:cs="Arial"/>
          <w:sz w:val="24"/>
          <w:szCs w:val="24"/>
        </w:rPr>
        <w:t xml:space="preserve"> seconded.</w:t>
      </w:r>
    </w:p>
    <w:p w14:paraId="715CE190" w14:textId="68CE802C" w:rsidR="00832748" w:rsidRPr="00832748" w:rsidRDefault="00832748" w:rsidP="00832748">
      <w:pPr>
        <w:numPr>
          <w:ilvl w:val="0"/>
          <w:numId w:val="2"/>
        </w:numPr>
        <w:pBdr>
          <w:top w:val="nil"/>
          <w:left w:val="nil"/>
          <w:bottom w:val="nil"/>
          <w:right w:val="nil"/>
          <w:between w:val="nil"/>
        </w:pBdr>
        <w:rPr>
          <w:rFonts w:ascii="Arial" w:hAnsi="Arial" w:cs="Arial"/>
          <w:sz w:val="24"/>
          <w:szCs w:val="24"/>
        </w:rPr>
      </w:pPr>
      <w:r w:rsidRPr="00832748">
        <w:rPr>
          <w:rFonts w:ascii="Arial" w:hAnsi="Arial" w:cs="Arial"/>
          <w:b/>
          <w:color w:val="8EAADB"/>
          <w:sz w:val="24"/>
          <w:szCs w:val="24"/>
        </w:rPr>
        <w:t>Upper Deeside Police Report</w:t>
      </w:r>
    </w:p>
    <w:p w14:paraId="1DC1FE52" w14:textId="77777777" w:rsidR="0040783D" w:rsidRDefault="00832748" w:rsidP="00832748">
      <w:pPr>
        <w:ind w:left="720"/>
        <w:rPr>
          <w:rFonts w:ascii="Arial" w:hAnsi="Arial" w:cs="Arial"/>
          <w:sz w:val="24"/>
          <w:szCs w:val="24"/>
        </w:rPr>
      </w:pPr>
      <w:r w:rsidRPr="00832748">
        <w:rPr>
          <w:rFonts w:ascii="Arial" w:hAnsi="Arial" w:cs="Arial"/>
          <w:sz w:val="24"/>
          <w:szCs w:val="24"/>
        </w:rPr>
        <w:t xml:space="preserve">Sgt Allan Masson explained some of the detail from the latest Q3 report, which was submitted prior to the MDCC October 2023 meeting. </w:t>
      </w:r>
    </w:p>
    <w:p w14:paraId="672F8481" w14:textId="6518B940" w:rsidR="0040783D" w:rsidRDefault="0040783D" w:rsidP="0040783D">
      <w:pPr>
        <w:ind w:left="720"/>
        <w:rPr>
          <w:rFonts w:ascii="Arial" w:hAnsi="Arial" w:cs="Arial"/>
          <w:sz w:val="24"/>
          <w:szCs w:val="24"/>
        </w:rPr>
      </w:pPr>
      <w:r>
        <w:rPr>
          <w:rFonts w:ascii="Arial" w:hAnsi="Arial" w:cs="Arial"/>
          <w:sz w:val="24"/>
          <w:szCs w:val="24"/>
        </w:rPr>
        <w:t>Discussion regarding how the mountain rescue teams across the region work together for the safety of our residents and visitors. Much thanks given.</w:t>
      </w:r>
    </w:p>
    <w:p w14:paraId="04E7F864" w14:textId="36464DFB" w:rsidR="00832748" w:rsidRPr="00832748" w:rsidRDefault="00832748" w:rsidP="00832748">
      <w:pPr>
        <w:ind w:left="720"/>
        <w:rPr>
          <w:rFonts w:ascii="Arial" w:hAnsi="Arial" w:cs="Arial"/>
          <w:sz w:val="24"/>
          <w:szCs w:val="24"/>
        </w:rPr>
      </w:pPr>
      <w:proofErr w:type="gramStart"/>
      <w:r w:rsidRPr="00832748">
        <w:rPr>
          <w:rFonts w:ascii="Arial" w:hAnsi="Arial" w:cs="Arial"/>
          <w:sz w:val="24"/>
          <w:szCs w:val="24"/>
        </w:rPr>
        <w:t>Thanks</w:t>
      </w:r>
      <w:proofErr w:type="gramEnd"/>
      <w:r w:rsidRPr="00832748">
        <w:rPr>
          <w:rFonts w:ascii="Arial" w:hAnsi="Arial" w:cs="Arial"/>
          <w:sz w:val="24"/>
          <w:szCs w:val="24"/>
        </w:rPr>
        <w:t xml:space="preserve"> given to Sgt Masson. Next report will be at the February 2024 meeting.</w:t>
      </w:r>
    </w:p>
    <w:p w14:paraId="6A2145C4"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3" w:name="_heading=h.3vgtjipi8aa8" w:colFirst="0" w:colLast="0"/>
      <w:bookmarkEnd w:id="3"/>
      <w:r w:rsidRPr="00832748">
        <w:rPr>
          <w:rFonts w:ascii="Arial" w:hAnsi="Arial" w:cs="Arial"/>
          <w:b/>
          <w:color w:val="8EAADB"/>
          <w:sz w:val="24"/>
          <w:szCs w:val="24"/>
        </w:rPr>
        <w:t xml:space="preserve">Matters arising/actions </w:t>
      </w:r>
      <w:proofErr w:type="gramStart"/>
      <w:r w:rsidRPr="00832748">
        <w:rPr>
          <w:rFonts w:ascii="Arial" w:hAnsi="Arial" w:cs="Arial"/>
          <w:b/>
          <w:color w:val="8EAADB"/>
          <w:sz w:val="24"/>
          <w:szCs w:val="24"/>
        </w:rPr>
        <w:t>status</w:t>
      </w:r>
      <w:proofErr w:type="gramEnd"/>
    </w:p>
    <w:p w14:paraId="197E5B6E" w14:textId="77777777" w:rsidR="007C4C26" w:rsidRPr="00832748" w:rsidRDefault="005E22C3">
      <w:pPr>
        <w:ind w:left="720"/>
        <w:rPr>
          <w:rFonts w:ascii="Arial" w:hAnsi="Arial" w:cs="Arial"/>
          <w:sz w:val="24"/>
          <w:szCs w:val="24"/>
        </w:rPr>
      </w:pPr>
      <w:bookmarkStart w:id="4" w:name="_heading=h.1ymnnuhhxwkn" w:colFirst="0" w:colLast="0"/>
      <w:bookmarkEnd w:id="4"/>
      <w:r w:rsidRPr="00832748">
        <w:rPr>
          <w:rFonts w:ascii="Arial" w:hAnsi="Arial" w:cs="Arial"/>
          <w:sz w:val="24"/>
          <w:szCs w:val="24"/>
        </w:rPr>
        <w:t>Actions status:</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0"/>
        <w:gridCol w:w="1425"/>
        <w:gridCol w:w="1995"/>
        <w:gridCol w:w="2325"/>
        <w:gridCol w:w="900"/>
        <w:gridCol w:w="960"/>
        <w:gridCol w:w="1005"/>
      </w:tblGrid>
      <w:tr w:rsidR="00985DDF" w:rsidRPr="00832748" w14:paraId="0BC5129F" w14:textId="77777777" w:rsidTr="00832748">
        <w:trPr>
          <w:trHeight w:val="615"/>
          <w:tblHeader/>
        </w:trPr>
        <w:tc>
          <w:tcPr>
            <w:tcW w:w="900" w:type="dxa"/>
            <w:tcMar>
              <w:top w:w="100" w:type="dxa"/>
              <w:left w:w="100" w:type="dxa"/>
              <w:bottom w:w="100" w:type="dxa"/>
              <w:right w:w="100" w:type="dxa"/>
            </w:tcMar>
          </w:tcPr>
          <w:p w14:paraId="7CCA54C2" w14:textId="77777777" w:rsidR="00985DDF" w:rsidRPr="00832748" w:rsidRDefault="00985DDF" w:rsidP="00832748">
            <w:pPr>
              <w:spacing w:before="240"/>
              <w:rPr>
                <w:rFonts w:ascii="Arial" w:hAnsi="Arial" w:cs="Arial"/>
                <w:b/>
              </w:rPr>
            </w:pPr>
            <w:r w:rsidRPr="00832748">
              <w:rPr>
                <w:rFonts w:ascii="Arial" w:hAnsi="Arial" w:cs="Arial"/>
                <w:b/>
              </w:rPr>
              <w:lastRenderedPageBreak/>
              <w:t>#</w:t>
            </w:r>
          </w:p>
        </w:tc>
        <w:tc>
          <w:tcPr>
            <w:tcW w:w="1425" w:type="dxa"/>
            <w:tcMar>
              <w:top w:w="100" w:type="dxa"/>
              <w:left w:w="100" w:type="dxa"/>
              <w:bottom w:w="100" w:type="dxa"/>
              <w:right w:w="100" w:type="dxa"/>
            </w:tcMar>
          </w:tcPr>
          <w:p w14:paraId="79228538" w14:textId="77777777" w:rsidR="00985DDF" w:rsidRPr="00832748" w:rsidRDefault="00985DDF" w:rsidP="00E2476A">
            <w:pPr>
              <w:spacing w:before="240"/>
              <w:rPr>
                <w:rFonts w:ascii="Arial" w:hAnsi="Arial" w:cs="Arial"/>
                <w:b/>
              </w:rPr>
            </w:pPr>
            <w:r w:rsidRPr="00832748">
              <w:rPr>
                <w:rFonts w:ascii="Arial" w:hAnsi="Arial" w:cs="Arial"/>
                <w:b/>
              </w:rPr>
              <w:t>Topic</w:t>
            </w:r>
          </w:p>
        </w:tc>
        <w:tc>
          <w:tcPr>
            <w:tcW w:w="1995" w:type="dxa"/>
            <w:tcMar>
              <w:top w:w="100" w:type="dxa"/>
              <w:left w:w="100" w:type="dxa"/>
              <w:bottom w:w="100" w:type="dxa"/>
              <w:right w:w="100" w:type="dxa"/>
            </w:tcMar>
          </w:tcPr>
          <w:p w14:paraId="3C5DA104" w14:textId="77777777" w:rsidR="00985DDF" w:rsidRPr="00832748" w:rsidRDefault="00985DDF" w:rsidP="00E2476A">
            <w:pPr>
              <w:spacing w:before="240"/>
              <w:rPr>
                <w:rFonts w:ascii="Arial" w:hAnsi="Arial" w:cs="Arial"/>
                <w:b/>
              </w:rPr>
            </w:pPr>
            <w:r w:rsidRPr="00832748">
              <w:rPr>
                <w:rFonts w:ascii="Arial" w:hAnsi="Arial" w:cs="Arial"/>
                <w:b/>
              </w:rPr>
              <w:t>Action Item</w:t>
            </w:r>
          </w:p>
        </w:tc>
        <w:tc>
          <w:tcPr>
            <w:tcW w:w="2325" w:type="dxa"/>
            <w:tcMar>
              <w:top w:w="100" w:type="dxa"/>
              <w:left w:w="100" w:type="dxa"/>
              <w:bottom w:w="100" w:type="dxa"/>
              <w:right w:w="100" w:type="dxa"/>
            </w:tcMar>
          </w:tcPr>
          <w:p w14:paraId="6EF6F10A" w14:textId="77777777" w:rsidR="00985DDF" w:rsidRPr="00832748" w:rsidRDefault="00985DDF" w:rsidP="00E2476A">
            <w:pPr>
              <w:spacing w:before="240"/>
              <w:rPr>
                <w:rFonts w:ascii="Arial" w:hAnsi="Arial" w:cs="Arial"/>
                <w:b/>
              </w:rPr>
            </w:pPr>
            <w:r w:rsidRPr="00832748">
              <w:rPr>
                <w:rFonts w:ascii="Arial" w:hAnsi="Arial" w:cs="Arial"/>
                <w:b/>
              </w:rPr>
              <w:t>Status</w:t>
            </w:r>
          </w:p>
        </w:tc>
        <w:tc>
          <w:tcPr>
            <w:tcW w:w="900" w:type="dxa"/>
            <w:tcMar>
              <w:top w:w="100" w:type="dxa"/>
              <w:left w:w="100" w:type="dxa"/>
              <w:bottom w:w="100" w:type="dxa"/>
              <w:right w:w="100" w:type="dxa"/>
            </w:tcMar>
          </w:tcPr>
          <w:p w14:paraId="1289FDA1" w14:textId="77777777" w:rsidR="00985DDF" w:rsidRPr="00832748" w:rsidRDefault="00985DDF" w:rsidP="00E2476A">
            <w:pPr>
              <w:spacing w:before="240"/>
              <w:rPr>
                <w:rFonts w:ascii="Arial" w:hAnsi="Arial" w:cs="Arial"/>
                <w:b/>
              </w:rPr>
            </w:pPr>
            <w:r w:rsidRPr="00832748">
              <w:rPr>
                <w:rFonts w:ascii="Arial" w:hAnsi="Arial" w:cs="Arial"/>
                <w:b/>
              </w:rPr>
              <w:t>Resp.</w:t>
            </w:r>
          </w:p>
        </w:tc>
        <w:tc>
          <w:tcPr>
            <w:tcW w:w="960" w:type="dxa"/>
            <w:tcMar>
              <w:top w:w="100" w:type="dxa"/>
              <w:left w:w="100" w:type="dxa"/>
              <w:bottom w:w="100" w:type="dxa"/>
              <w:right w:w="100" w:type="dxa"/>
            </w:tcMar>
          </w:tcPr>
          <w:p w14:paraId="52D3B9AB" w14:textId="77777777" w:rsidR="00985DDF" w:rsidRPr="00832748" w:rsidRDefault="00985DDF" w:rsidP="00E2476A">
            <w:pPr>
              <w:spacing w:before="240"/>
              <w:rPr>
                <w:rFonts w:ascii="Arial" w:hAnsi="Arial" w:cs="Arial"/>
                <w:b/>
              </w:rPr>
            </w:pPr>
            <w:r w:rsidRPr="00832748">
              <w:rPr>
                <w:rFonts w:ascii="Arial" w:hAnsi="Arial" w:cs="Arial"/>
                <w:b/>
              </w:rPr>
              <w:t>Opened</w:t>
            </w:r>
          </w:p>
        </w:tc>
        <w:tc>
          <w:tcPr>
            <w:tcW w:w="1005" w:type="dxa"/>
            <w:tcMar>
              <w:top w:w="100" w:type="dxa"/>
              <w:left w:w="100" w:type="dxa"/>
              <w:bottom w:w="100" w:type="dxa"/>
              <w:right w:w="100" w:type="dxa"/>
            </w:tcMar>
          </w:tcPr>
          <w:p w14:paraId="1F86A718" w14:textId="77777777" w:rsidR="00985DDF" w:rsidRPr="00832748" w:rsidRDefault="00985DDF" w:rsidP="00E2476A">
            <w:pPr>
              <w:spacing w:before="240"/>
              <w:rPr>
                <w:rFonts w:ascii="Arial" w:hAnsi="Arial" w:cs="Arial"/>
                <w:b/>
              </w:rPr>
            </w:pPr>
            <w:r w:rsidRPr="00832748">
              <w:rPr>
                <w:rFonts w:ascii="Arial" w:hAnsi="Arial" w:cs="Arial"/>
                <w:b/>
              </w:rPr>
              <w:t>Status</w:t>
            </w:r>
          </w:p>
        </w:tc>
      </w:tr>
      <w:tr w:rsidR="00985DDF" w:rsidRPr="00832748" w14:paraId="4AF50E17" w14:textId="77777777" w:rsidTr="00832748">
        <w:trPr>
          <w:trHeight w:val="3555"/>
        </w:trPr>
        <w:tc>
          <w:tcPr>
            <w:tcW w:w="900" w:type="dxa"/>
            <w:tcMar>
              <w:top w:w="100" w:type="dxa"/>
              <w:left w:w="100" w:type="dxa"/>
              <w:bottom w:w="100" w:type="dxa"/>
              <w:right w:w="100" w:type="dxa"/>
            </w:tcMar>
          </w:tcPr>
          <w:p w14:paraId="22681B81" w14:textId="242B760C" w:rsidR="00985DDF" w:rsidRPr="00832748" w:rsidRDefault="00985DDF" w:rsidP="00832748">
            <w:pPr>
              <w:spacing w:before="240" w:after="0"/>
              <w:rPr>
                <w:rFonts w:ascii="Arial" w:hAnsi="Arial" w:cs="Arial"/>
              </w:rPr>
            </w:pPr>
            <w:r w:rsidRPr="00832748">
              <w:rPr>
                <w:rFonts w:ascii="Arial" w:hAnsi="Arial" w:cs="Arial"/>
              </w:rPr>
              <w:t>1.</w:t>
            </w:r>
          </w:p>
        </w:tc>
        <w:tc>
          <w:tcPr>
            <w:tcW w:w="1425" w:type="dxa"/>
            <w:tcMar>
              <w:top w:w="100" w:type="dxa"/>
              <w:left w:w="100" w:type="dxa"/>
              <w:bottom w:w="100" w:type="dxa"/>
              <w:right w:w="100" w:type="dxa"/>
            </w:tcMar>
          </w:tcPr>
          <w:p w14:paraId="0EF3F11E" w14:textId="77777777" w:rsidR="00985DDF" w:rsidRPr="00832748" w:rsidRDefault="00985DDF" w:rsidP="00832748">
            <w:pPr>
              <w:spacing w:before="240"/>
              <w:rPr>
                <w:rFonts w:ascii="Arial" w:hAnsi="Arial" w:cs="Arial"/>
              </w:rPr>
            </w:pPr>
            <w:r w:rsidRPr="00832748">
              <w:rPr>
                <w:rFonts w:ascii="Arial" w:hAnsi="Arial" w:cs="Arial"/>
              </w:rPr>
              <w:t>Who’s Who for Aboyne</w:t>
            </w:r>
          </w:p>
        </w:tc>
        <w:tc>
          <w:tcPr>
            <w:tcW w:w="1995" w:type="dxa"/>
            <w:tcMar>
              <w:top w:w="100" w:type="dxa"/>
              <w:left w:w="100" w:type="dxa"/>
              <w:bottom w:w="100" w:type="dxa"/>
              <w:right w:w="100" w:type="dxa"/>
            </w:tcMar>
          </w:tcPr>
          <w:p w14:paraId="3F75C9CA" w14:textId="77777777" w:rsidR="00985DDF" w:rsidRPr="00832748" w:rsidRDefault="00985DDF" w:rsidP="00832748">
            <w:pPr>
              <w:spacing w:before="240"/>
              <w:rPr>
                <w:rFonts w:ascii="Arial" w:hAnsi="Arial" w:cs="Arial"/>
              </w:rPr>
            </w:pPr>
            <w:r w:rsidRPr="00832748">
              <w:rPr>
                <w:rFonts w:ascii="Arial" w:hAnsi="Arial" w:cs="Arial"/>
              </w:rPr>
              <w:t>Create a list of representation of groups, organisations, clubs in Aboyne.</w:t>
            </w:r>
          </w:p>
        </w:tc>
        <w:tc>
          <w:tcPr>
            <w:tcW w:w="2325" w:type="dxa"/>
            <w:tcMar>
              <w:top w:w="100" w:type="dxa"/>
              <w:left w:w="100" w:type="dxa"/>
              <w:bottom w:w="100" w:type="dxa"/>
              <w:right w:w="100" w:type="dxa"/>
            </w:tcMar>
          </w:tcPr>
          <w:p w14:paraId="24CB2593" w14:textId="77777777" w:rsidR="00985DDF" w:rsidRPr="00832748" w:rsidRDefault="00985DDF" w:rsidP="00832748">
            <w:pPr>
              <w:spacing w:before="240"/>
              <w:rPr>
                <w:rFonts w:ascii="Arial" w:hAnsi="Arial" w:cs="Arial"/>
              </w:rPr>
            </w:pPr>
            <w:r w:rsidRPr="00832748">
              <w:rPr>
                <w:rFonts w:ascii="Arial" w:hAnsi="Arial" w:cs="Arial"/>
              </w:rPr>
              <w:t>AP to contact Aboyne-</w:t>
            </w:r>
            <w:proofErr w:type="spellStart"/>
            <w:r w:rsidRPr="00832748">
              <w:rPr>
                <w:rFonts w:ascii="Arial" w:hAnsi="Arial" w:cs="Arial"/>
              </w:rPr>
              <w:t>Dinnet</w:t>
            </w:r>
            <w:proofErr w:type="spellEnd"/>
            <w:r w:rsidRPr="00832748">
              <w:rPr>
                <w:rFonts w:ascii="Arial" w:hAnsi="Arial" w:cs="Arial"/>
              </w:rPr>
              <w:t xml:space="preserve"> Church to request </w:t>
            </w:r>
            <w:proofErr w:type="spellStart"/>
            <w:r w:rsidRPr="00832748">
              <w:rPr>
                <w:rFonts w:ascii="Arial" w:hAnsi="Arial" w:cs="Arial"/>
              </w:rPr>
              <w:t>ilink</w:t>
            </w:r>
            <w:proofErr w:type="spellEnd"/>
            <w:r w:rsidRPr="00832748">
              <w:rPr>
                <w:rFonts w:ascii="Arial" w:hAnsi="Arial" w:cs="Arial"/>
              </w:rPr>
              <w:t xml:space="preserve"> to list on Aboyne-</w:t>
            </w:r>
            <w:proofErr w:type="spellStart"/>
            <w:r w:rsidRPr="00832748">
              <w:rPr>
                <w:rFonts w:ascii="Arial" w:hAnsi="Arial" w:cs="Arial"/>
              </w:rPr>
              <w:t>Dinnet</w:t>
            </w:r>
            <w:proofErr w:type="spellEnd"/>
            <w:r w:rsidRPr="00832748">
              <w:rPr>
                <w:rFonts w:ascii="Arial" w:hAnsi="Arial" w:cs="Arial"/>
              </w:rPr>
              <w:t xml:space="preserve"> Church </w:t>
            </w:r>
            <w:proofErr w:type="gramStart"/>
            <w:r w:rsidRPr="00832748">
              <w:rPr>
                <w:rFonts w:ascii="Arial" w:hAnsi="Arial" w:cs="Arial"/>
              </w:rPr>
              <w:t>website, or</w:t>
            </w:r>
            <w:proofErr w:type="gramEnd"/>
            <w:r w:rsidRPr="00832748">
              <w:rPr>
                <w:rFonts w:ascii="Arial" w:hAnsi="Arial" w:cs="Arial"/>
              </w:rPr>
              <w:t xml:space="preserve"> include list on MDCC website or to use information from list to include on website.</w:t>
            </w:r>
          </w:p>
          <w:p w14:paraId="206D2E0E" w14:textId="77777777" w:rsidR="00985DDF" w:rsidRPr="00832748" w:rsidRDefault="00985DDF" w:rsidP="00832748">
            <w:pPr>
              <w:spacing w:before="240"/>
              <w:rPr>
                <w:rFonts w:ascii="Arial" w:hAnsi="Arial" w:cs="Arial"/>
              </w:rPr>
            </w:pPr>
            <w:r w:rsidRPr="00832748">
              <w:rPr>
                <w:rFonts w:ascii="Arial" w:hAnsi="Arial" w:cs="Arial"/>
              </w:rPr>
              <w:t>AP can regularly post on MDCC social media asking new groups and old groups with contact changes to let MDCC know for purposes of keeping list updated.</w:t>
            </w:r>
          </w:p>
        </w:tc>
        <w:tc>
          <w:tcPr>
            <w:tcW w:w="900" w:type="dxa"/>
            <w:tcMar>
              <w:top w:w="100" w:type="dxa"/>
              <w:left w:w="100" w:type="dxa"/>
              <w:bottom w:w="100" w:type="dxa"/>
              <w:right w:w="100" w:type="dxa"/>
            </w:tcMar>
          </w:tcPr>
          <w:p w14:paraId="178C84AA" w14:textId="77777777" w:rsidR="00985DDF" w:rsidRPr="00832748" w:rsidRDefault="00985DDF" w:rsidP="00832748">
            <w:pPr>
              <w:spacing w:before="240"/>
              <w:rPr>
                <w:rFonts w:ascii="Arial" w:hAnsi="Arial" w:cs="Arial"/>
              </w:rPr>
            </w:pPr>
            <w:r w:rsidRPr="00832748">
              <w:rPr>
                <w:rFonts w:ascii="Arial" w:hAnsi="Arial" w:cs="Arial"/>
              </w:rPr>
              <w:t>AP</w:t>
            </w:r>
          </w:p>
        </w:tc>
        <w:tc>
          <w:tcPr>
            <w:tcW w:w="960" w:type="dxa"/>
            <w:tcMar>
              <w:top w:w="100" w:type="dxa"/>
              <w:left w:w="100" w:type="dxa"/>
              <w:bottom w:w="100" w:type="dxa"/>
              <w:right w:w="100" w:type="dxa"/>
            </w:tcMar>
          </w:tcPr>
          <w:p w14:paraId="04CA1C5E" w14:textId="77777777" w:rsidR="00985DDF" w:rsidRPr="00832748" w:rsidRDefault="00985DDF" w:rsidP="00832748">
            <w:pPr>
              <w:spacing w:before="240"/>
              <w:rPr>
                <w:rFonts w:ascii="Arial" w:hAnsi="Arial" w:cs="Arial"/>
              </w:rPr>
            </w:pPr>
            <w:r w:rsidRPr="00832748">
              <w:rPr>
                <w:rFonts w:ascii="Arial" w:hAnsi="Arial" w:cs="Arial"/>
              </w:rPr>
              <w:t>Sept ‘22</w:t>
            </w:r>
          </w:p>
        </w:tc>
        <w:tc>
          <w:tcPr>
            <w:tcW w:w="1005" w:type="dxa"/>
            <w:tcMar>
              <w:top w:w="100" w:type="dxa"/>
              <w:left w:w="100" w:type="dxa"/>
              <w:bottom w:w="100" w:type="dxa"/>
              <w:right w:w="100" w:type="dxa"/>
            </w:tcMar>
          </w:tcPr>
          <w:p w14:paraId="58AEF4E0" w14:textId="77777777" w:rsidR="00985DDF" w:rsidRPr="00832748" w:rsidRDefault="00985DDF" w:rsidP="00832748">
            <w:pPr>
              <w:spacing w:before="240"/>
              <w:rPr>
                <w:rFonts w:ascii="Arial" w:hAnsi="Arial" w:cs="Arial"/>
              </w:rPr>
            </w:pPr>
            <w:r w:rsidRPr="00832748">
              <w:rPr>
                <w:rFonts w:ascii="Arial" w:hAnsi="Arial" w:cs="Arial"/>
              </w:rPr>
              <w:t>Open</w:t>
            </w:r>
          </w:p>
        </w:tc>
      </w:tr>
      <w:tr w:rsidR="00985DDF" w:rsidRPr="00832748" w14:paraId="463D864E" w14:textId="77777777" w:rsidTr="00832748">
        <w:trPr>
          <w:trHeight w:val="3345"/>
        </w:trPr>
        <w:tc>
          <w:tcPr>
            <w:tcW w:w="900" w:type="dxa"/>
            <w:tcMar>
              <w:top w:w="100" w:type="dxa"/>
              <w:left w:w="100" w:type="dxa"/>
              <w:bottom w:w="100" w:type="dxa"/>
              <w:right w:w="100" w:type="dxa"/>
            </w:tcMar>
          </w:tcPr>
          <w:p w14:paraId="362A6498" w14:textId="77777777" w:rsidR="00985DDF" w:rsidRPr="00832748" w:rsidRDefault="00985DDF" w:rsidP="00832748">
            <w:pPr>
              <w:spacing w:before="240" w:after="0"/>
              <w:rPr>
                <w:rFonts w:ascii="Arial" w:hAnsi="Arial" w:cs="Arial"/>
              </w:rPr>
            </w:pPr>
            <w:r w:rsidRPr="00832748">
              <w:rPr>
                <w:rFonts w:ascii="Arial" w:hAnsi="Arial" w:cs="Arial"/>
              </w:rPr>
              <w:t xml:space="preserve">2.         </w:t>
            </w:r>
          </w:p>
        </w:tc>
        <w:tc>
          <w:tcPr>
            <w:tcW w:w="1425" w:type="dxa"/>
            <w:tcMar>
              <w:top w:w="100" w:type="dxa"/>
              <w:left w:w="100" w:type="dxa"/>
              <w:bottom w:w="100" w:type="dxa"/>
              <w:right w:w="100" w:type="dxa"/>
            </w:tcMar>
          </w:tcPr>
          <w:p w14:paraId="1361E5B3" w14:textId="77777777" w:rsidR="00985DDF" w:rsidRPr="00832748" w:rsidRDefault="00985DDF" w:rsidP="00832748">
            <w:pPr>
              <w:spacing w:before="240"/>
              <w:rPr>
                <w:rFonts w:ascii="Arial" w:hAnsi="Arial" w:cs="Arial"/>
              </w:rPr>
            </w:pPr>
            <w:proofErr w:type="spellStart"/>
            <w:r w:rsidRPr="00832748">
              <w:rPr>
                <w:rFonts w:ascii="Arial" w:hAnsi="Arial" w:cs="Arial"/>
              </w:rPr>
              <w:t>Darroch</w:t>
            </w:r>
            <w:proofErr w:type="spellEnd"/>
            <w:r w:rsidRPr="00832748">
              <w:rPr>
                <w:rFonts w:ascii="Arial" w:hAnsi="Arial" w:cs="Arial"/>
              </w:rPr>
              <w:t xml:space="preserve"> Wood – planning issues</w:t>
            </w:r>
          </w:p>
        </w:tc>
        <w:tc>
          <w:tcPr>
            <w:tcW w:w="1995" w:type="dxa"/>
            <w:tcMar>
              <w:top w:w="100" w:type="dxa"/>
              <w:left w:w="100" w:type="dxa"/>
              <w:bottom w:w="100" w:type="dxa"/>
              <w:right w:w="100" w:type="dxa"/>
            </w:tcMar>
          </w:tcPr>
          <w:p w14:paraId="2DB5CCA2" w14:textId="77777777" w:rsidR="00985DDF" w:rsidRPr="00832748" w:rsidRDefault="00985DDF" w:rsidP="00832748">
            <w:pPr>
              <w:spacing w:before="240"/>
              <w:rPr>
                <w:rFonts w:ascii="Arial" w:hAnsi="Arial" w:cs="Arial"/>
              </w:rPr>
            </w:pPr>
            <w:r w:rsidRPr="00832748">
              <w:rPr>
                <w:rFonts w:ascii="Arial" w:hAnsi="Arial" w:cs="Arial"/>
              </w:rPr>
              <w:t>FS to forward comments on TRE/2023/0049 to planning officer as noted in planning report and VD email of 25/5/23.</w:t>
            </w:r>
          </w:p>
          <w:p w14:paraId="32783D11" w14:textId="77777777" w:rsidR="00985DDF" w:rsidRPr="00832748" w:rsidRDefault="00985DDF" w:rsidP="00832748">
            <w:pPr>
              <w:spacing w:before="240"/>
              <w:rPr>
                <w:rFonts w:ascii="Arial" w:hAnsi="Arial" w:cs="Arial"/>
              </w:rPr>
            </w:pPr>
            <w:r w:rsidRPr="00832748">
              <w:rPr>
                <w:rFonts w:ascii="Arial" w:hAnsi="Arial" w:cs="Arial"/>
              </w:rPr>
              <w:t>CSB to request all-parties meeting with Aberdeenshire Council to discuss both TRE/2023/0049 and enforcement request.</w:t>
            </w:r>
          </w:p>
        </w:tc>
        <w:tc>
          <w:tcPr>
            <w:tcW w:w="2325" w:type="dxa"/>
            <w:tcMar>
              <w:top w:w="100" w:type="dxa"/>
              <w:left w:w="100" w:type="dxa"/>
              <w:bottom w:w="100" w:type="dxa"/>
              <w:right w:w="100" w:type="dxa"/>
            </w:tcMar>
          </w:tcPr>
          <w:p w14:paraId="49CB8353" w14:textId="77777777" w:rsidR="00985DDF" w:rsidRPr="00832748" w:rsidRDefault="00985DDF" w:rsidP="00832748">
            <w:pPr>
              <w:spacing w:before="240"/>
              <w:rPr>
                <w:rFonts w:ascii="Arial" w:hAnsi="Arial" w:cs="Arial"/>
              </w:rPr>
            </w:pPr>
            <w:r w:rsidRPr="00832748">
              <w:rPr>
                <w:rFonts w:ascii="Arial" w:hAnsi="Arial" w:cs="Arial"/>
              </w:rPr>
              <w:t>CSB has written to planning team. Response awaited.</w:t>
            </w:r>
          </w:p>
        </w:tc>
        <w:tc>
          <w:tcPr>
            <w:tcW w:w="900" w:type="dxa"/>
            <w:tcMar>
              <w:top w:w="100" w:type="dxa"/>
              <w:left w:w="100" w:type="dxa"/>
              <w:bottom w:w="100" w:type="dxa"/>
              <w:right w:w="100" w:type="dxa"/>
            </w:tcMar>
          </w:tcPr>
          <w:p w14:paraId="1F79F24D" w14:textId="77777777" w:rsidR="00985DDF" w:rsidRPr="00832748" w:rsidRDefault="00985DDF" w:rsidP="00832748">
            <w:pPr>
              <w:spacing w:before="240"/>
              <w:rPr>
                <w:rFonts w:ascii="Arial" w:hAnsi="Arial" w:cs="Arial"/>
              </w:rPr>
            </w:pPr>
            <w:r w:rsidRPr="00832748">
              <w:rPr>
                <w:rFonts w:ascii="Arial" w:hAnsi="Arial" w:cs="Arial"/>
              </w:rPr>
              <w:t>CSB</w:t>
            </w:r>
          </w:p>
          <w:p w14:paraId="24514413" w14:textId="77777777" w:rsidR="00985DDF" w:rsidRPr="00832748" w:rsidRDefault="00985DDF" w:rsidP="00832748">
            <w:pPr>
              <w:spacing w:before="240"/>
              <w:rPr>
                <w:rFonts w:ascii="Arial" w:hAnsi="Arial" w:cs="Arial"/>
              </w:rPr>
            </w:pPr>
            <w:r w:rsidRPr="00832748">
              <w:rPr>
                <w:rFonts w:ascii="Arial" w:hAnsi="Arial" w:cs="Arial"/>
              </w:rPr>
              <w:t xml:space="preserve"> </w:t>
            </w:r>
          </w:p>
        </w:tc>
        <w:tc>
          <w:tcPr>
            <w:tcW w:w="960" w:type="dxa"/>
            <w:tcMar>
              <w:top w:w="100" w:type="dxa"/>
              <w:left w:w="100" w:type="dxa"/>
              <w:bottom w:w="100" w:type="dxa"/>
              <w:right w:w="100" w:type="dxa"/>
            </w:tcMar>
          </w:tcPr>
          <w:p w14:paraId="5CAD470C" w14:textId="77777777" w:rsidR="00985DDF" w:rsidRPr="00832748" w:rsidRDefault="00985DDF" w:rsidP="00832748">
            <w:pPr>
              <w:spacing w:before="240"/>
              <w:rPr>
                <w:rFonts w:ascii="Arial" w:hAnsi="Arial" w:cs="Arial"/>
              </w:rPr>
            </w:pPr>
            <w:r w:rsidRPr="00832748">
              <w:rPr>
                <w:rFonts w:ascii="Arial" w:hAnsi="Arial" w:cs="Arial"/>
              </w:rPr>
              <w:t>May ‘23</w:t>
            </w:r>
          </w:p>
        </w:tc>
        <w:tc>
          <w:tcPr>
            <w:tcW w:w="1005" w:type="dxa"/>
            <w:tcMar>
              <w:top w:w="100" w:type="dxa"/>
              <w:left w:w="100" w:type="dxa"/>
              <w:bottom w:w="100" w:type="dxa"/>
              <w:right w:w="100" w:type="dxa"/>
            </w:tcMar>
          </w:tcPr>
          <w:p w14:paraId="7E8B6F66" w14:textId="77777777" w:rsidR="00985DDF" w:rsidRPr="00832748" w:rsidRDefault="00985DDF" w:rsidP="00832748">
            <w:pPr>
              <w:spacing w:before="240"/>
              <w:rPr>
                <w:rFonts w:ascii="Arial" w:hAnsi="Arial" w:cs="Arial"/>
              </w:rPr>
            </w:pPr>
            <w:r w:rsidRPr="00832748">
              <w:rPr>
                <w:rFonts w:ascii="Arial" w:hAnsi="Arial" w:cs="Arial"/>
              </w:rPr>
              <w:t>Open</w:t>
            </w:r>
          </w:p>
        </w:tc>
      </w:tr>
      <w:tr w:rsidR="00985DDF" w:rsidRPr="00832748" w14:paraId="0AD02D23" w14:textId="77777777" w:rsidTr="00832748">
        <w:trPr>
          <w:trHeight w:val="2520"/>
        </w:trPr>
        <w:tc>
          <w:tcPr>
            <w:tcW w:w="900" w:type="dxa"/>
            <w:tcMar>
              <w:top w:w="100" w:type="dxa"/>
              <w:left w:w="100" w:type="dxa"/>
              <w:bottom w:w="100" w:type="dxa"/>
              <w:right w:w="100" w:type="dxa"/>
            </w:tcMar>
          </w:tcPr>
          <w:p w14:paraId="4156278B" w14:textId="77777777" w:rsidR="00985DDF" w:rsidRPr="00832748" w:rsidRDefault="00985DDF" w:rsidP="00832748">
            <w:pPr>
              <w:spacing w:before="240" w:after="0"/>
              <w:rPr>
                <w:rFonts w:ascii="Arial" w:hAnsi="Arial" w:cs="Arial"/>
              </w:rPr>
            </w:pPr>
            <w:r w:rsidRPr="00832748">
              <w:rPr>
                <w:rFonts w:ascii="Arial" w:hAnsi="Arial" w:cs="Arial"/>
              </w:rPr>
              <w:lastRenderedPageBreak/>
              <w:t xml:space="preserve">3.         </w:t>
            </w:r>
          </w:p>
        </w:tc>
        <w:tc>
          <w:tcPr>
            <w:tcW w:w="1425" w:type="dxa"/>
            <w:tcMar>
              <w:top w:w="100" w:type="dxa"/>
              <w:left w:w="100" w:type="dxa"/>
              <w:bottom w:w="100" w:type="dxa"/>
              <w:right w:w="100" w:type="dxa"/>
            </w:tcMar>
          </w:tcPr>
          <w:p w14:paraId="2137C4BB" w14:textId="77777777" w:rsidR="00985DDF" w:rsidRPr="00832748" w:rsidRDefault="00985DDF" w:rsidP="00832748">
            <w:pPr>
              <w:spacing w:before="240"/>
              <w:rPr>
                <w:rFonts w:ascii="Arial" w:hAnsi="Arial" w:cs="Arial"/>
              </w:rPr>
            </w:pPr>
            <w:r w:rsidRPr="00832748">
              <w:rPr>
                <w:rFonts w:ascii="Arial" w:hAnsi="Arial" w:cs="Arial"/>
              </w:rPr>
              <w:t>Defibs</w:t>
            </w:r>
          </w:p>
        </w:tc>
        <w:tc>
          <w:tcPr>
            <w:tcW w:w="1995" w:type="dxa"/>
            <w:tcMar>
              <w:top w:w="100" w:type="dxa"/>
              <w:left w:w="100" w:type="dxa"/>
              <w:bottom w:w="100" w:type="dxa"/>
              <w:right w:w="100" w:type="dxa"/>
            </w:tcMar>
          </w:tcPr>
          <w:p w14:paraId="73830D7A" w14:textId="77777777" w:rsidR="00985DDF" w:rsidRPr="00832748" w:rsidRDefault="00985DDF" w:rsidP="00832748">
            <w:pPr>
              <w:spacing w:before="240"/>
              <w:rPr>
                <w:rFonts w:ascii="Arial" w:hAnsi="Arial" w:cs="Arial"/>
              </w:rPr>
            </w:pPr>
            <w:r w:rsidRPr="00832748">
              <w:rPr>
                <w:rFonts w:ascii="Arial" w:hAnsi="Arial" w:cs="Arial"/>
              </w:rPr>
              <w:t>MDCT taking over responsibility for defibs as new group within MDCT.</w:t>
            </w:r>
          </w:p>
        </w:tc>
        <w:tc>
          <w:tcPr>
            <w:tcW w:w="2325" w:type="dxa"/>
            <w:tcMar>
              <w:top w:w="100" w:type="dxa"/>
              <w:left w:w="100" w:type="dxa"/>
              <w:bottom w:w="100" w:type="dxa"/>
              <w:right w:w="100" w:type="dxa"/>
            </w:tcMar>
          </w:tcPr>
          <w:p w14:paraId="3CF78285" w14:textId="64E1A39D" w:rsidR="00985DDF" w:rsidRPr="00832748" w:rsidRDefault="00985DDF" w:rsidP="00832748">
            <w:pPr>
              <w:spacing w:before="240"/>
              <w:rPr>
                <w:rFonts w:ascii="Arial" w:hAnsi="Arial" w:cs="Arial"/>
              </w:rPr>
            </w:pPr>
            <w:r w:rsidRPr="00832748">
              <w:rPr>
                <w:rFonts w:ascii="Arial" w:hAnsi="Arial" w:cs="Arial"/>
              </w:rPr>
              <w:t>GW awaiting email from Brian Rae (MDCT Chair) to confirm new arrangement and administration (eg checklists, purchasing consumables). Until arrangement with MDCT confirmed, MDCC responsible for defibs.</w:t>
            </w:r>
          </w:p>
        </w:tc>
        <w:tc>
          <w:tcPr>
            <w:tcW w:w="900" w:type="dxa"/>
            <w:tcMar>
              <w:top w:w="100" w:type="dxa"/>
              <w:left w:w="100" w:type="dxa"/>
              <w:bottom w:w="100" w:type="dxa"/>
              <w:right w:w="100" w:type="dxa"/>
            </w:tcMar>
          </w:tcPr>
          <w:p w14:paraId="7E56FD6E" w14:textId="77777777" w:rsidR="00985DDF" w:rsidRPr="00832748" w:rsidRDefault="00985DDF" w:rsidP="00832748">
            <w:pPr>
              <w:spacing w:before="240"/>
              <w:rPr>
                <w:rFonts w:ascii="Arial" w:hAnsi="Arial" w:cs="Arial"/>
              </w:rPr>
            </w:pPr>
            <w:r w:rsidRPr="00832748">
              <w:rPr>
                <w:rFonts w:ascii="Arial" w:hAnsi="Arial" w:cs="Arial"/>
              </w:rPr>
              <w:t>SL/GW</w:t>
            </w:r>
          </w:p>
        </w:tc>
        <w:tc>
          <w:tcPr>
            <w:tcW w:w="960" w:type="dxa"/>
            <w:tcMar>
              <w:top w:w="100" w:type="dxa"/>
              <w:left w:w="100" w:type="dxa"/>
              <w:bottom w:w="100" w:type="dxa"/>
              <w:right w:w="100" w:type="dxa"/>
            </w:tcMar>
          </w:tcPr>
          <w:p w14:paraId="6A457259" w14:textId="77777777" w:rsidR="00985DDF" w:rsidRPr="00832748" w:rsidRDefault="00985DDF" w:rsidP="00832748">
            <w:pPr>
              <w:spacing w:before="240"/>
              <w:rPr>
                <w:rFonts w:ascii="Arial" w:hAnsi="Arial" w:cs="Arial"/>
              </w:rPr>
            </w:pPr>
            <w:r w:rsidRPr="00832748">
              <w:rPr>
                <w:rFonts w:ascii="Arial" w:hAnsi="Arial" w:cs="Arial"/>
              </w:rPr>
              <w:t>May ‘23</w:t>
            </w:r>
          </w:p>
        </w:tc>
        <w:tc>
          <w:tcPr>
            <w:tcW w:w="1005" w:type="dxa"/>
            <w:tcMar>
              <w:top w:w="100" w:type="dxa"/>
              <w:left w:w="100" w:type="dxa"/>
              <w:bottom w:w="100" w:type="dxa"/>
              <w:right w:w="100" w:type="dxa"/>
            </w:tcMar>
          </w:tcPr>
          <w:p w14:paraId="2CEC9300" w14:textId="4C8FDC5D" w:rsidR="00985DDF" w:rsidRPr="00832748" w:rsidRDefault="00985DDF" w:rsidP="00832748">
            <w:pPr>
              <w:spacing w:before="240"/>
              <w:rPr>
                <w:rFonts w:ascii="Arial" w:hAnsi="Arial" w:cs="Arial"/>
              </w:rPr>
            </w:pPr>
            <w:r w:rsidRPr="00832748">
              <w:rPr>
                <w:rFonts w:ascii="Arial" w:hAnsi="Arial" w:cs="Arial"/>
              </w:rPr>
              <w:t>Open</w:t>
            </w:r>
          </w:p>
        </w:tc>
      </w:tr>
      <w:tr w:rsidR="00985DDF" w:rsidRPr="00832748" w14:paraId="7E07DECF" w14:textId="77777777" w:rsidTr="00832748">
        <w:trPr>
          <w:trHeight w:val="2520"/>
        </w:trPr>
        <w:tc>
          <w:tcPr>
            <w:tcW w:w="900" w:type="dxa"/>
            <w:tcMar>
              <w:top w:w="100" w:type="dxa"/>
              <w:left w:w="100" w:type="dxa"/>
              <w:bottom w:w="100" w:type="dxa"/>
              <w:right w:w="100" w:type="dxa"/>
            </w:tcMar>
          </w:tcPr>
          <w:p w14:paraId="6F604BCA" w14:textId="1AFEC2CB" w:rsidR="00985DDF" w:rsidRPr="00832748" w:rsidRDefault="00985DDF" w:rsidP="00832748">
            <w:pPr>
              <w:spacing w:before="240" w:after="0"/>
              <w:rPr>
                <w:rFonts w:ascii="Arial" w:hAnsi="Arial" w:cs="Arial"/>
              </w:rPr>
            </w:pPr>
            <w:r w:rsidRPr="00832748">
              <w:rPr>
                <w:rFonts w:ascii="Arial" w:hAnsi="Arial" w:cs="Arial"/>
              </w:rPr>
              <w:t>4</w:t>
            </w:r>
            <w:r w:rsidR="00832748">
              <w:rPr>
                <w:rFonts w:ascii="Arial" w:hAnsi="Arial" w:cs="Arial"/>
              </w:rPr>
              <w:t>.</w:t>
            </w:r>
          </w:p>
        </w:tc>
        <w:tc>
          <w:tcPr>
            <w:tcW w:w="1425" w:type="dxa"/>
            <w:tcMar>
              <w:top w:w="100" w:type="dxa"/>
              <w:left w:w="100" w:type="dxa"/>
              <w:bottom w:w="100" w:type="dxa"/>
              <w:right w:w="100" w:type="dxa"/>
            </w:tcMar>
          </w:tcPr>
          <w:p w14:paraId="5C486770" w14:textId="77777777" w:rsidR="00985DDF" w:rsidRPr="00832748" w:rsidRDefault="00985DDF" w:rsidP="00832748">
            <w:pPr>
              <w:spacing w:before="240"/>
              <w:rPr>
                <w:rFonts w:ascii="Arial" w:hAnsi="Arial" w:cs="Arial"/>
              </w:rPr>
            </w:pPr>
            <w:r w:rsidRPr="00832748">
              <w:rPr>
                <w:rFonts w:ascii="Arial" w:hAnsi="Arial" w:cs="Arial"/>
              </w:rPr>
              <w:t>LLA and Community Centre</w:t>
            </w:r>
          </w:p>
        </w:tc>
        <w:tc>
          <w:tcPr>
            <w:tcW w:w="1995" w:type="dxa"/>
            <w:tcMar>
              <w:top w:w="100" w:type="dxa"/>
              <w:left w:w="100" w:type="dxa"/>
              <w:bottom w:w="100" w:type="dxa"/>
              <w:right w:w="100" w:type="dxa"/>
            </w:tcMar>
          </w:tcPr>
          <w:p w14:paraId="24D50FEA" w14:textId="77777777" w:rsidR="00985DDF" w:rsidRPr="00832748" w:rsidRDefault="00985DDF" w:rsidP="00832748">
            <w:pPr>
              <w:spacing w:before="240"/>
              <w:rPr>
                <w:rFonts w:ascii="Arial" w:hAnsi="Arial" w:cs="Arial"/>
              </w:rPr>
            </w:pPr>
            <w:r w:rsidRPr="00832748">
              <w:rPr>
                <w:rFonts w:ascii="Arial" w:hAnsi="Arial" w:cs="Arial"/>
              </w:rPr>
              <w:t>Chair to email our ward Councillors to raise MDCC concerns about the impact of the reduced opening hours on the community.</w:t>
            </w:r>
          </w:p>
          <w:p w14:paraId="60B51278" w14:textId="1CD048F2" w:rsidR="00985DDF" w:rsidRPr="00832748" w:rsidRDefault="00985DDF" w:rsidP="00832748">
            <w:pPr>
              <w:spacing w:before="240"/>
              <w:rPr>
                <w:rFonts w:ascii="Arial" w:hAnsi="Arial" w:cs="Arial"/>
              </w:rPr>
            </w:pPr>
            <w:r w:rsidRPr="00832748">
              <w:rPr>
                <w:rFonts w:ascii="Arial" w:hAnsi="Arial" w:cs="Arial"/>
              </w:rPr>
              <w:t xml:space="preserve">MO sent email and had responses from Cllrs Brown and </w:t>
            </w:r>
            <w:proofErr w:type="spellStart"/>
            <w:r w:rsidRPr="00832748">
              <w:rPr>
                <w:rFonts w:ascii="Arial" w:hAnsi="Arial" w:cs="Arial"/>
              </w:rPr>
              <w:t>Kloppert</w:t>
            </w:r>
            <w:proofErr w:type="spellEnd"/>
          </w:p>
        </w:tc>
        <w:tc>
          <w:tcPr>
            <w:tcW w:w="2325" w:type="dxa"/>
            <w:tcMar>
              <w:top w:w="100" w:type="dxa"/>
              <w:left w:w="100" w:type="dxa"/>
              <w:bottom w:w="100" w:type="dxa"/>
              <w:right w:w="100" w:type="dxa"/>
            </w:tcMar>
          </w:tcPr>
          <w:p w14:paraId="1D927D2F" w14:textId="4E535513" w:rsidR="00985DDF" w:rsidRPr="00832748" w:rsidRDefault="00985DDF" w:rsidP="00832748">
            <w:pPr>
              <w:spacing w:before="240"/>
              <w:rPr>
                <w:rFonts w:ascii="Arial" w:hAnsi="Arial" w:cs="Arial"/>
              </w:rPr>
            </w:pPr>
            <w:r w:rsidRPr="00832748">
              <w:rPr>
                <w:rFonts w:ascii="Arial" w:hAnsi="Arial" w:cs="Arial"/>
              </w:rPr>
              <w:t>New Community Centre manager has been working with Community Centre Users Group to make CC more available to users. Theatre Group now keyholders. New manager keen to see results of community centre survey. Constructive working relationship.</w:t>
            </w:r>
          </w:p>
        </w:tc>
        <w:tc>
          <w:tcPr>
            <w:tcW w:w="900" w:type="dxa"/>
            <w:tcMar>
              <w:top w:w="100" w:type="dxa"/>
              <w:left w:w="100" w:type="dxa"/>
              <w:bottom w:w="100" w:type="dxa"/>
              <w:right w:w="100" w:type="dxa"/>
            </w:tcMar>
          </w:tcPr>
          <w:p w14:paraId="17D923A8" w14:textId="7389E5D4" w:rsidR="00985DDF" w:rsidRPr="00832748" w:rsidRDefault="00985DDF" w:rsidP="00832748">
            <w:pPr>
              <w:spacing w:before="240"/>
              <w:rPr>
                <w:rFonts w:ascii="Arial" w:hAnsi="Arial" w:cs="Arial"/>
              </w:rPr>
            </w:pPr>
            <w:r w:rsidRPr="00832748">
              <w:rPr>
                <w:rFonts w:ascii="Arial" w:hAnsi="Arial" w:cs="Arial"/>
              </w:rPr>
              <w:t>SL</w:t>
            </w:r>
          </w:p>
        </w:tc>
        <w:tc>
          <w:tcPr>
            <w:tcW w:w="960" w:type="dxa"/>
            <w:tcMar>
              <w:top w:w="100" w:type="dxa"/>
              <w:left w:w="100" w:type="dxa"/>
              <w:bottom w:w="100" w:type="dxa"/>
              <w:right w:w="100" w:type="dxa"/>
            </w:tcMar>
          </w:tcPr>
          <w:p w14:paraId="0039A4A0" w14:textId="77777777" w:rsidR="00985DDF" w:rsidRPr="00832748" w:rsidRDefault="00985DDF" w:rsidP="00832748">
            <w:pPr>
              <w:spacing w:before="240"/>
              <w:rPr>
                <w:rFonts w:ascii="Arial" w:hAnsi="Arial" w:cs="Arial"/>
              </w:rPr>
            </w:pPr>
            <w:r w:rsidRPr="00832748">
              <w:rPr>
                <w:rFonts w:ascii="Arial" w:hAnsi="Arial" w:cs="Arial"/>
              </w:rPr>
              <w:t>Oct’23</w:t>
            </w:r>
          </w:p>
        </w:tc>
        <w:tc>
          <w:tcPr>
            <w:tcW w:w="1005" w:type="dxa"/>
            <w:tcMar>
              <w:top w:w="100" w:type="dxa"/>
              <w:left w:w="100" w:type="dxa"/>
              <w:bottom w:w="100" w:type="dxa"/>
              <w:right w:w="100" w:type="dxa"/>
            </w:tcMar>
          </w:tcPr>
          <w:p w14:paraId="3E6D3144" w14:textId="1FA3665B" w:rsidR="00985DDF" w:rsidRPr="00832748" w:rsidRDefault="00985DDF" w:rsidP="00832748">
            <w:pPr>
              <w:spacing w:before="240"/>
              <w:rPr>
                <w:rFonts w:ascii="Arial" w:hAnsi="Arial" w:cs="Arial"/>
              </w:rPr>
            </w:pPr>
            <w:r w:rsidRPr="00832748">
              <w:rPr>
                <w:rFonts w:ascii="Arial" w:hAnsi="Arial" w:cs="Arial"/>
              </w:rPr>
              <w:t>Closed</w:t>
            </w:r>
          </w:p>
        </w:tc>
      </w:tr>
    </w:tbl>
    <w:p w14:paraId="1D0553E2" w14:textId="77777777" w:rsidR="007C4C26" w:rsidRPr="00832748" w:rsidRDefault="007C4C26">
      <w:pPr>
        <w:spacing w:after="200" w:line="276" w:lineRule="auto"/>
        <w:ind w:left="360"/>
        <w:rPr>
          <w:rFonts w:ascii="Arial" w:hAnsi="Arial" w:cs="Arial"/>
          <w:sz w:val="24"/>
          <w:szCs w:val="24"/>
        </w:rPr>
      </w:pPr>
    </w:p>
    <w:p w14:paraId="706FBB0C"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5" w:name="_heading=h.5c3vwhb2mnte" w:colFirst="0" w:colLast="0"/>
      <w:bookmarkEnd w:id="5"/>
      <w:r w:rsidRPr="00832748">
        <w:rPr>
          <w:rFonts w:ascii="Arial" w:hAnsi="Arial" w:cs="Arial"/>
          <w:b/>
          <w:color w:val="8EAADB"/>
          <w:sz w:val="24"/>
          <w:szCs w:val="24"/>
        </w:rPr>
        <w:t>Correspondence and communications</w:t>
      </w:r>
    </w:p>
    <w:p w14:paraId="35111385" w14:textId="77777777"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 xml:space="preserve">Community Bulb Planting - Sat 25th November </w:t>
      </w:r>
    </w:p>
    <w:p w14:paraId="6304AD30" w14:textId="27BD58B3" w:rsidR="000834ED" w:rsidRPr="00832748" w:rsidRDefault="000834ED" w:rsidP="000834ED">
      <w:pPr>
        <w:adjustRightInd/>
        <w:snapToGrid/>
        <w:spacing w:after="200"/>
        <w:ind w:left="1440"/>
        <w:rPr>
          <w:rFonts w:ascii="Arial" w:eastAsia="Arial" w:hAnsi="Arial" w:cs="Arial"/>
          <w:sz w:val="24"/>
          <w:szCs w:val="24"/>
        </w:rPr>
      </w:pPr>
      <w:r w:rsidRPr="00832748">
        <w:rPr>
          <w:rFonts w:ascii="Arial" w:eastAsia="Arial" w:hAnsi="Arial" w:cs="Arial"/>
          <w:sz w:val="24"/>
          <w:szCs w:val="24"/>
        </w:rPr>
        <w:t>Noted. OD has put a poster up on the community noticeboard to advertise. It has also been advertised on Facebook through Aboyne Local.</w:t>
      </w:r>
    </w:p>
    <w:p w14:paraId="6B26B380" w14:textId="77777777"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Latest Consultations</w:t>
      </w:r>
    </w:p>
    <w:p w14:paraId="7F7464D4" w14:textId="6CF549C9" w:rsidR="000834ED" w:rsidRPr="00832748" w:rsidRDefault="000834ED" w:rsidP="000834ED">
      <w:pPr>
        <w:adjustRightInd/>
        <w:snapToGrid/>
        <w:spacing w:after="200"/>
        <w:ind w:left="1440"/>
        <w:rPr>
          <w:rFonts w:ascii="Arial" w:eastAsia="Arial" w:hAnsi="Arial" w:cs="Arial"/>
          <w:sz w:val="24"/>
          <w:szCs w:val="24"/>
        </w:rPr>
      </w:pPr>
      <w:r w:rsidRPr="00832748">
        <w:rPr>
          <w:rFonts w:ascii="Arial" w:eastAsia="Arial" w:hAnsi="Arial" w:cs="Arial"/>
          <w:sz w:val="24"/>
          <w:szCs w:val="24"/>
        </w:rPr>
        <w:t>Noted</w:t>
      </w:r>
    </w:p>
    <w:p w14:paraId="46C11BB4" w14:textId="7A9A6A6C"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Request for help from Ethel</w:t>
      </w:r>
      <w:r w:rsidR="000834ED" w:rsidRPr="00832748">
        <w:rPr>
          <w:rFonts w:ascii="Arial" w:eastAsia="Arial" w:hAnsi="Arial" w:cs="Arial"/>
          <w:b/>
          <w:bCs/>
          <w:sz w:val="24"/>
          <w:szCs w:val="24"/>
        </w:rPr>
        <w:t>-May</w:t>
      </w:r>
      <w:r w:rsidRPr="00832748">
        <w:rPr>
          <w:rFonts w:ascii="Arial" w:eastAsia="Arial" w:hAnsi="Arial" w:cs="Arial"/>
          <w:b/>
          <w:bCs/>
          <w:sz w:val="24"/>
          <w:szCs w:val="24"/>
        </w:rPr>
        <w:t xml:space="preserve"> </w:t>
      </w:r>
      <w:proofErr w:type="spellStart"/>
      <w:r w:rsidRPr="00832748">
        <w:rPr>
          <w:rFonts w:ascii="Arial" w:eastAsia="Arial" w:hAnsi="Arial" w:cs="Arial"/>
          <w:b/>
          <w:bCs/>
          <w:sz w:val="24"/>
          <w:szCs w:val="24"/>
        </w:rPr>
        <w:t>McCreaddie</w:t>
      </w:r>
      <w:proofErr w:type="spellEnd"/>
    </w:p>
    <w:p w14:paraId="6A24431F" w14:textId="306F2AB4" w:rsidR="000834ED" w:rsidRPr="00832748" w:rsidRDefault="000834ED" w:rsidP="000834ED">
      <w:pPr>
        <w:adjustRightInd/>
        <w:snapToGrid/>
        <w:spacing w:after="200"/>
        <w:ind w:left="1440"/>
        <w:rPr>
          <w:rFonts w:ascii="Arial" w:eastAsia="Arial" w:hAnsi="Arial" w:cs="Arial"/>
          <w:sz w:val="24"/>
          <w:szCs w:val="24"/>
        </w:rPr>
      </w:pPr>
      <w:r w:rsidRPr="00832748">
        <w:rPr>
          <w:rFonts w:ascii="Arial" w:eastAsia="Arial" w:hAnsi="Arial" w:cs="Arial"/>
          <w:sz w:val="24"/>
          <w:szCs w:val="24"/>
        </w:rPr>
        <w:t xml:space="preserve">Ongoing issue with maintenance of land (including highway) to east of village. Current dispute regarding ownership. </w:t>
      </w:r>
      <w:r w:rsidRPr="00832748">
        <w:rPr>
          <w:rFonts w:ascii="Arial" w:eastAsia="Arial" w:hAnsi="Arial" w:cs="Arial"/>
          <w:b/>
          <w:bCs/>
          <w:color w:val="FF0000"/>
          <w:sz w:val="24"/>
          <w:szCs w:val="24"/>
        </w:rPr>
        <w:t>FS</w:t>
      </w:r>
      <w:r w:rsidRPr="00832748">
        <w:rPr>
          <w:rFonts w:ascii="Arial" w:eastAsia="Arial" w:hAnsi="Arial" w:cs="Arial"/>
          <w:sz w:val="24"/>
          <w:szCs w:val="24"/>
        </w:rPr>
        <w:t xml:space="preserve"> to visit site with EM to </w:t>
      </w:r>
      <w:r w:rsidRPr="00832748">
        <w:rPr>
          <w:rFonts w:ascii="Arial" w:eastAsia="Arial" w:hAnsi="Arial" w:cs="Arial"/>
          <w:sz w:val="24"/>
          <w:szCs w:val="24"/>
        </w:rPr>
        <w:lastRenderedPageBreak/>
        <w:t>understand issue for purposes of assessing whether MDCC might be able to assist with bringing the parties together for discussions.</w:t>
      </w:r>
    </w:p>
    <w:p w14:paraId="795098EF" w14:textId="77777777"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 xml:space="preserve">Request from Glen Reynolds (SNP Westminster Candidate) to attend </w:t>
      </w:r>
      <w:proofErr w:type="gramStart"/>
      <w:r w:rsidRPr="00832748">
        <w:rPr>
          <w:rFonts w:ascii="Arial" w:eastAsia="Arial" w:hAnsi="Arial" w:cs="Arial"/>
          <w:b/>
          <w:bCs/>
          <w:sz w:val="24"/>
          <w:szCs w:val="24"/>
        </w:rPr>
        <w:t>meetings</w:t>
      </w:r>
      <w:proofErr w:type="gramEnd"/>
    </w:p>
    <w:p w14:paraId="4F5D5ECC" w14:textId="69C94879" w:rsidR="000834ED" w:rsidRPr="00832748" w:rsidRDefault="000834ED" w:rsidP="000834ED">
      <w:pPr>
        <w:adjustRightInd/>
        <w:snapToGrid/>
        <w:spacing w:after="200"/>
        <w:ind w:left="1440"/>
        <w:rPr>
          <w:rFonts w:ascii="Arial" w:eastAsia="Arial" w:hAnsi="Arial" w:cs="Arial"/>
          <w:sz w:val="24"/>
          <w:szCs w:val="24"/>
        </w:rPr>
      </w:pPr>
      <w:r w:rsidRPr="00832748">
        <w:rPr>
          <w:rFonts w:ascii="Arial" w:eastAsia="Arial" w:hAnsi="Arial" w:cs="Arial"/>
          <w:sz w:val="24"/>
          <w:szCs w:val="24"/>
        </w:rPr>
        <w:t>It was discussed that the Ward 15 councillors actively seek to understand needs of and represent the interests of the MDCC community, attending meetings regularly and taking actions as discussed in the meetings. CSB recommended that MDCC contact the Marr Area Office to ascertain protocol. It was noted that MDCC meetings are public and that anyone is welcome to attend.</w:t>
      </w:r>
    </w:p>
    <w:p w14:paraId="24081325" w14:textId="1C83A621" w:rsidR="00985DDF" w:rsidRPr="00832748" w:rsidRDefault="00985DDF" w:rsidP="00985DDF">
      <w:pPr>
        <w:numPr>
          <w:ilvl w:val="1"/>
          <w:numId w:val="2"/>
        </w:numPr>
        <w:adjustRightInd/>
        <w:snapToGrid/>
        <w:spacing w:after="200"/>
        <w:rPr>
          <w:rFonts w:ascii="Arial" w:eastAsia="Arial" w:hAnsi="Arial" w:cs="Arial"/>
          <w:sz w:val="24"/>
          <w:szCs w:val="24"/>
        </w:rPr>
      </w:pPr>
      <w:r w:rsidRPr="00832748">
        <w:rPr>
          <w:rFonts w:ascii="Arial" w:eastAsia="Arial" w:hAnsi="Arial" w:cs="Arial"/>
          <w:b/>
          <w:bCs/>
          <w:sz w:val="24"/>
          <w:szCs w:val="24"/>
        </w:rPr>
        <w:t xml:space="preserve">Update on Cherry trees pruning, Aboyne Green – email </w:t>
      </w:r>
      <w:proofErr w:type="gramStart"/>
      <w:r w:rsidRPr="00832748">
        <w:rPr>
          <w:rFonts w:ascii="Arial" w:eastAsia="Arial" w:hAnsi="Arial" w:cs="Arial"/>
          <w:b/>
          <w:bCs/>
          <w:sz w:val="24"/>
          <w:szCs w:val="24"/>
        </w:rPr>
        <w:t>correspondence</w:t>
      </w:r>
      <w:proofErr w:type="gramEnd"/>
    </w:p>
    <w:p w14:paraId="0171D3F1" w14:textId="56CE6E64" w:rsidR="000834ED" w:rsidRPr="00832748" w:rsidRDefault="000834ED" w:rsidP="000834ED">
      <w:pPr>
        <w:adjustRightInd/>
        <w:snapToGrid/>
        <w:spacing w:after="200"/>
        <w:ind w:left="1440"/>
        <w:rPr>
          <w:rFonts w:ascii="Arial" w:eastAsia="Arial" w:hAnsi="Arial" w:cs="Arial"/>
          <w:sz w:val="24"/>
          <w:szCs w:val="24"/>
        </w:rPr>
      </w:pPr>
      <w:r w:rsidRPr="00832748">
        <w:rPr>
          <w:rFonts w:ascii="Arial" w:eastAsia="Arial" w:hAnsi="Arial" w:cs="Arial"/>
          <w:sz w:val="24"/>
          <w:szCs w:val="24"/>
        </w:rPr>
        <w:t xml:space="preserve">CG and MO attended Aboyne earlier in November for the purposes of being shown which of the cherry trees along the south side of the </w:t>
      </w:r>
      <w:proofErr w:type="gramStart"/>
      <w:r w:rsidRPr="00832748">
        <w:rPr>
          <w:rFonts w:ascii="Arial" w:eastAsia="Arial" w:hAnsi="Arial" w:cs="Arial"/>
          <w:sz w:val="24"/>
          <w:szCs w:val="24"/>
        </w:rPr>
        <w:t>Green</w:t>
      </w:r>
      <w:proofErr w:type="gramEnd"/>
      <w:r w:rsidRPr="00832748">
        <w:rPr>
          <w:rFonts w:ascii="Arial" w:eastAsia="Arial" w:hAnsi="Arial" w:cs="Arial"/>
          <w:sz w:val="24"/>
          <w:szCs w:val="24"/>
        </w:rPr>
        <w:t xml:space="preserve"> need to be pruned/removed, as discussed between MDCT (Dave Marshall) and the Aberdeenshire Council trees department. It was agreed that MDCT would put out a notification to the public through the Aboyne Local Facebook page that the Council would soon be undertaking the works, and that there were plans to replace the trees, so reinstating the avenue, </w:t>
      </w:r>
      <w:r w:rsidR="00832748" w:rsidRPr="00832748">
        <w:rPr>
          <w:rFonts w:ascii="Arial" w:eastAsia="Arial" w:hAnsi="Arial" w:cs="Arial"/>
          <w:sz w:val="24"/>
          <w:szCs w:val="24"/>
        </w:rPr>
        <w:t xml:space="preserve">details of which would be agreed and confirmed by MDCT in due course. </w:t>
      </w:r>
    </w:p>
    <w:p w14:paraId="64D331C1" w14:textId="77777777"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Bus Forum Thursday 7 December at 7.30pm until 9.00pm</w:t>
      </w:r>
    </w:p>
    <w:p w14:paraId="3AF014BF" w14:textId="1DB20B7C" w:rsidR="00832748" w:rsidRPr="00832748" w:rsidRDefault="00832748" w:rsidP="00832748">
      <w:pPr>
        <w:adjustRightInd/>
        <w:snapToGrid/>
        <w:spacing w:after="200"/>
        <w:ind w:left="1440"/>
        <w:rPr>
          <w:rFonts w:ascii="Arial" w:eastAsia="Arial" w:hAnsi="Arial" w:cs="Arial"/>
          <w:sz w:val="24"/>
          <w:szCs w:val="24"/>
        </w:rPr>
      </w:pPr>
      <w:r w:rsidRPr="00832748">
        <w:rPr>
          <w:rFonts w:ascii="Arial" w:eastAsia="Arial" w:hAnsi="Arial" w:cs="Arial"/>
          <w:sz w:val="24"/>
          <w:szCs w:val="24"/>
        </w:rPr>
        <w:t>CG to attend. Issues with buses discussed in outline for purposes of CG reporting to the forum.</w:t>
      </w:r>
    </w:p>
    <w:p w14:paraId="1528A59D" w14:textId="77777777" w:rsidR="00985DDF" w:rsidRPr="00832748" w:rsidRDefault="00985DDF" w:rsidP="00985DDF">
      <w:pPr>
        <w:numPr>
          <w:ilvl w:val="1"/>
          <w:numId w:val="2"/>
        </w:numPr>
        <w:adjustRightInd/>
        <w:snapToGrid/>
        <w:spacing w:after="200"/>
        <w:rPr>
          <w:rFonts w:ascii="Arial" w:eastAsia="Arial" w:hAnsi="Arial" w:cs="Arial"/>
          <w:b/>
          <w:bCs/>
          <w:sz w:val="24"/>
          <w:szCs w:val="24"/>
        </w:rPr>
      </w:pPr>
      <w:r w:rsidRPr="00832748">
        <w:rPr>
          <w:rFonts w:ascii="Arial" w:eastAsia="Arial" w:hAnsi="Arial" w:cs="Arial"/>
          <w:b/>
          <w:bCs/>
          <w:sz w:val="24"/>
          <w:szCs w:val="24"/>
        </w:rPr>
        <w:t>Marr Area Grants available - up to £5000</w:t>
      </w:r>
    </w:p>
    <w:p w14:paraId="060EDF4E" w14:textId="1E13D2D6" w:rsidR="00832748" w:rsidRPr="00832748" w:rsidRDefault="00832748" w:rsidP="00832748">
      <w:pPr>
        <w:adjustRightInd/>
        <w:snapToGrid/>
        <w:spacing w:after="200"/>
        <w:ind w:left="1440"/>
        <w:rPr>
          <w:rFonts w:ascii="Arial" w:eastAsia="Arial" w:hAnsi="Arial" w:cs="Arial"/>
          <w:b/>
          <w:bCs/>
          <w:sz w:val="24"/>
          <w:szCs w:val="24"/>
        </w:rPr>
      </w:pPr>
      <w:r w:rsidRPr="00832748">
        <w:rPr>
          <w:rFonts w:ascii="Arial" w:eastAsia="Arial" w:hAnsi="Arial" w:cs="Arial"/>
          <w:sz w:val="24"/>
          <w:szCs w:val="24"/>
        </w:rPr>
        <w:t>Noted</w:t>
      </w:r>
    </w:p>
    <w:p w14:paraId="6D846DF2" w14:textId="53662C1C" w:rsidR="00BF150E" w:rsidRPr="00832748" w:rsidRDefault="00985DDF" w:rsidP="00832748">
      <w:pPr>
        <w:pStyle w:val="ListParagraph"/>
        <w:numPr>
          <w:ilvl w:val="1"/>
          <w:numId w:val="2"/>
        </w:numPr>
        <w:spacing w:after="200"/>
        <w:rPr>
          <w:rFonts w:ascii="Arial" w:hAnsi="Arial" w:cs="Arial"/>
          <w:b/>
          <w:bCs/>
          <w:sz w:val="24"/>
          <w:szCs w:val="24"/>
        </w:rPr>
      </w:pPr>
      <w:proofErr w:type="spellStart"/>
      <w:r w:rsidRPr="00832748">
        <w:rPr>
          <w:rFonts w:ascii="Arial" w:eastAsia="Arial" w:hAnsi="Arial" w:cs="Arial"/>
          <w:b/>
          <w:bCs/>
          <w:sz w:val="24"/>
          <w:szCs w:val="24"/>
        </w:rPr>
        <w:t>Tarland</w:t>
      </w:r>
      <w:proofErr w:type="spellEnd"/>
      <w:r w:rsidRPr="00832748">
        <w:rPr>
          <w:rFonts w:ascii="Arial" w:eastAsia="Arial" w:hAnsi="Arial" w:cs="Arial"/>
          <w:b/>
          <w:bCs/>
          <w:sz w:val="24"/>
          <w:szCs w:val="24"/>
        </w:rPr>
        <w:t xml:space="preserve"> - Banchory Bus feeder service</w:t>
      </w:r>
    </w:p>
    <w:p w14:paraId="7A916407" w14:textId="38894229" w:rsidR="00832748" w:rsidRPr="00832748" w:rsidRDefault="00832748" w:rsidP="00832748">
      <w:pPr>
        <w:spacing w:after="200"/>
        <w:ind w:left="1440"/>
        <w:rPr>
          <w:rFonts w:ascii="Arial" w:hAnsi="Arial" w:cs="Arial"/>
          <w:b/>
          <w:bCs/>
          <w:sz w:val="24"/>
          <w:szCs w:val="24"/>
        </w:rPr>
      </w:pPr>
      <w:r w:rsidRPr="00832748">
        <w:rPr>
          <w:rFonts w:ascii="Arial" w:eastAsia="Arial" w:hAnsi="Arial" w:cs="Arial"/>
          <w:sz w:val="24"/>
          <w:szCs w:val="24"/>
        </w:rPr>
        <w:t>Noted. Aberdeenshire Council is funding this service.</w:t>
      </w:r>
    </w:p>
    <w:p w14:paraId="2173BB32" w14:textId="620E3D80" w:rsidR="007E318D" w:rsidRPr="00060AE9" w:rsidRDefault="007E318D" w:rsidP="007E318D">
      <w:pPr>
        <w:numPr>
          <w:ilvl w:val="0"/>
          <w:numId w:val="2"/>
        </w:numPr>
        <w:pBdr>
          <w:top w:val="nil"/>
          <w:left w:val="nil"/>
          <w:bottom w:val="nil"/>
          <w:right w:val="nil"/>
          <w:between w:val="nil"/>
        </w:pBdr>
        <w:rPr>
          <w:rFonts w:ascii="Arial" w:hAnsi="Arial" w:cs="Arial"/>
          <w:sz w:val="24"/>
          <w:szCs w:val="24"/>
        </w:rPr>
      </w:pPr>
      <w:r>
        <w:rPr>
          <w:rFonts w:ascii="Arial" w:hAnsi="Arial" w:cs="Arial"/>
          <w:b/>
          <w:color w:val="8EAADB"/>
          <w:sz w:val="24"/>
          <w:szCs w:val="24"/>
        </w:rPr>
        <w:t>Switched On Aboyne</w:t>
      </w:r>
    </w:p>
    <w:p w14:paraId="496282C8" w14:textId="7DCA663E" w:rsidR="00060AE9" w:rsidRDefault="00060AE9" w:rsidP="00060AE9">
      <w:pPr>
        <w:pBdr>
          <w:top w:val="nil"/>
          <w:left w:val="nil"/>
          <w:bottom w:val="nil"/>
          <w:right w:val="nil"/>
          <w:between w:val="nil"/>
        </w:pBdr>
        <w:ind w:left="720"/>
        <w:rPr>
          <w:rFonts w:ascii="Arial" w:hAnsi="Arial" w:cs="Arial"/>
          <w:sz w:val="24"/>
          <w:szCs w:val="24"/>
        </w:rPr>
      </w:pPr>
      <w:r>
        <w:rPr>
          <w:rFonts w:ascii="Arial" w:hAnsi="Arial" w:cs="Arial"/>
          <w:sz w:val="24"/>
          <w:szCs w:val="24"/>
        </w:rPr>
        <w:t xml:space="preserve">MM reported that, after many years of organising Switched </w:t>
      </w:r>
      <w:proofErr w:type="gramStart"/>
      <w:r>
        <w:rPr>
          <w:rFonts w:ascii="Arial" w:hAnsi="Arial" w:cs="Arial"/>
          <w:sz w:val="24"/>
          <w:szCs w:val="24"/>
        </w:rPr>
        <w:t>On</w:t>
      </w:r>
      <w:proofErr w:type="gramEnd"/>
      <w:r>
        <w:rPr>
          <w:rFonts w:ascii="Arial" w:hAnsi="Arial" w:cs="Arial"/>
          <w:sz w:val="24"/>
          <w:szCs w:val="24"/>
        </w:rPr>
        <w:t xml:space="preserve"> Aboyne (SOA) (the Christmas lights for the village), he will be stepping down from this role after the lights are taken down in January 2024. He was thanked for years of hard work and dedication – fundraising for, purchasing, </w:t>
      </w:r>
      <w:proofErr w:type="gramStart"/>
      <w:r>
        <w:rPr>
          <w:rFonts w:ascii="Arial" w:hAnsi="Arial" w:cs="Arial"/>
          <w:sz w:val="24"/>
          <w:szCs w:val="24"/>
        </w:rPr>
        <w:t>installing</w:t>
      </w:r>
      <w:proofErr w:type="gramEnd"/>
      <w:r>
        <w:rPr>
          <w:rFonts w:ascii="Arial" w:hAnsi="Arial" w:cs="Arial"/>
          <w:sz w:val="24"/>
          <w:szCs w:val="24"/>
        </w:rPr>
        <w:t xml:space="preserve"> and maintaining the lights, purchasing and maintaining the necessary equipment, including the cherry picker, organising storage of the lights and the equipment, liaising with the council for the purposes of obtaining all necessary consents, and managing the team which helps with the erection and taking down of the lights etc year. In undertaking this significant role as a volunteer, MM has brought much pleasure to the village for years and his service was deeply thanked. </w:t>
      </w:r>
    </w:p>
    <w:p w14:paraId="0D1C61D2" w14:textId="6616B989" w:rsidR="00060AE9" w:rsidRDefault="00060AE9" w:rsidP="00060AE9">
      <w:pPr>
        <w:pBdr>
          <w:top w:val="nil"/>
          <w:left w:val="nil"/>
          <w:bottom w:val="nil"/>
          <w:right w:val="nil"/>
          <w:between w:val="nil"/>
        </w:pBdr>
        <w:ind w:left="720"/>
        <w:rPr>
          <w:rFonts w:ascii="Arial" w:hAnsi="Arial" w:cs="Arial"/>
          <w:sz w:val="24"/>
          <w:szCs w:val="24"/>
        </w:rPr>
      </w:pPr>
      <w:r>
        <w:rPr>
          <w:rFonts w:ascii="Arial" w:hAnsi="Arial" w:cs="Arial"/>
          <w:sz w:val="24"/>
          <w:szCs w:val="24"/>
        </w:rPr>
        <w:lastRenderedPageBreak/>
        <w:t xml:space="preserve">Another volunteer needs to be found to take on this role from 2024 onwards. The volunteer needs to be a fully qualified electrician and will need the support of a team. </w:t>
      </w:r>
    </w:p>
    <w:p w14:paraId="62ABD299" w14:textId="71FACC02" w:rsidR="00060AE9" w:rsidRDefault="00060AE9" w:rsidP="00060AE9">
      <w:pPr>
        <w:pBdr>
          <w:top w:val="nil"/>
          <w:left w:val="nil"/>
          <w:bottom w:val="nil"/>
          <w:right w:val="nil"/>
          <w:between w:val="nil"/>
        </w:pBdr>
        <w:ind w:left="720"/>
        <w:rPr>
          <w:rFonts w:ascii="Arial" w:hAnsi="Arial" w:cs="Arial"/>
          <w:sz w:val="24"/>
          <w:szCs w:val="24"/>
        </w:rPr>
      </w:pPr>
      <w:r>
        <w:rPr>
          <w:rFonts w:ascii="Arial" w:hAnsi="Arial" w:cs="Arial"/>
          <w:sz w:val="24"/>
          <w:szCs w:val="24"/>
        </w:rPr>
        <w:t xml:space="preserve">MDCC to advertise on social media and noticeboards with MM assistance. </w:t>
      </w:r>
      <w:r w:rsidRPr="00060AE9">
        <w:rPr>
          <w:rFonts w:ascii="Arial" w:hAnsi="Arial" w:cs="Arial"/>
          <w:b/>
          <w:bCs/>
          <w:color w:val="FF0000"/>
          <w:sz w:val="24"/>
          <w:szCs w:val="24"/>
        </w:rPr>
        <w:t>AP</w:t>
      </w:r>
      <w:r>
        <w:rPr>
          <w:rFonts w:ascii="Arial" w:hAnsi="Arial" w:cs="Arial"/>
          <w:sz w:val="24"/>
          <w:szCs w:val="24"/>
        </w:rPr>
        <w:t>.</w:t>
      </w:r>
    </w:p>
    <w:p w14:paraId="68070FF3" w14:textId="05109305" w:rsidR="00060AE9" w:rsidRPr="00832748" w:rsidRDefault="00060AE9" w:rsidP="00060AE9">
      <w:pPr>
        <w:pBdr>
          <w:top w:val="nil"/>
          <w:left w:val="nil"/>
          <w:bottom w:val="nil"/>
          <w:right w:val="nil"/>
          <w:between w:val="nil"/>
        </w:pBdr>
        <w:ind w:left="720"/>
        <w:rPr>
          <w:rFonts w:ascii="Arial" w:hAnsi="Arial" w:cs="Arial"/>
          <w:sz w:val="24"/>
          <w:szCs w:val="24"/>
        </w:rPr>
      </w:pPr>
      <w:r>
        <w:rPr>
          <w:rFonts w:ascii="Arial" w:hAnsi="Arial" w:cs="Arial"/>
          <w:sz w:val="24"/>
          <w:szCs w:val="24"/>
        </w:rPr>
        <w:t>Regarding storage of the SOA lights and equipment, this is currently stored in the Games Shed. A copy of the MDCC insurance policy is to be forwarded to the Games Committee Secretary.</w:t>
      </w:r>
    </w:p>
    <w:p w14:paraId="66278474" w14:textId="3550B3C9" w:rsidR="007C4C26" w:rsidRPr="00832748" w:rsidRDefault="005E22C3">
      <w:pPr>
        <w:numPr>
          <w:ilvl w:val="0"/>
          <w:numId w:val="2"/>
        </w:numPr>
        <w:pBdr>
          <w:top w:val="nil"/>
          <w:left w:val="nil"/>
          <w:bottom w:val="nil"/>
          <w:right w:val="nil"/>
          <w:between w:val="nil"/>
        </w:pBdr>
        <w:rPr>
          <w:rFonts w:ascii="Arial" w:hAnsi="Arial" w:cs="Arial"/>
          <w:sz w:val="24"/>
          <w:szCs w:val="24"/>
        </w:rPr>
      </w:pPr>
      <w:r w:rsidRPr="00832748">
        <w:rPr>
          <w:rFonts w:ascii="Arial" w:hAnsi="Arial" w:cs="Arial"/>
          <w:b/>
          <w:color w:val="8EAADB"/>
          <w:sz w:val="24"/>
          <w:szCs w:val="24"/>
        </w:rPr>
        <w:t>Reports</w:t>
      </w:r>
    </w:p>
    <w:p w14:paraId="25E8B09A" w14:textId="599F90A7" w:rsidR="007C4C26" w:rsidRPr="00832748" w:rsidRDefault="005E22C3">
      <w:pPr>
        <w:numPr>
          <w:ilvl w:val="1"/>
          <w:numId w:val="2"/>
        </w:numPr>
        <w:pBdr>
          <w:top w:val="nil"/>
          <w:left w:val="nil"/>
          <w:bottom w:val="nil"/>
          <w:right w:val="nil"/>
          <w:between w:val="nil"/>
        </w:pBdr>
        <w:jc w:val="both"/>
        <w:rPr>
          <w:rFonts w:ascii="Arial" w:hAnsi="Arial" w:cs="Arial"/>
          <w:color w:val="000000"/>
          <w:sz w:val="24"/>
          <w:szCs w:val="24"/>
        </w:rPr>
      </w:pPr>
      <w:r w:rsidRPr="00832748">
        <w:rPr>
          <w:rFonts w:ascii="Arial" w:hAnsi="Arial" w:cs="Arial"/>
          <w:b/>
          <w:color w:val="000000"/>
          <w:sz w:val="24"/>
          <w:szCs w:val="24"/>
        </w:rPr>
        <w:t>Treasurer</w:t>
      </w:r>
    </w:p>
    <w:p w14:paraId="6ACBD158" w14:textId="77777777" w:rsidR="007C4C26" w:rsidRPr="00832748" w:rsidRDefault="005E22C3">
      <w:pPr>
        <w:pBdr>
          <w:top w:val="nil"/>
          <w:left w:val="nil"/>
          <w:bottom w:val="nil"/>
          <w:right w:val="nil"/>
          <w:between w:val="nil"/>
        </w:pBdr>
        <w:ind w:left="1428"/>
        <w:jc w:val="both"/>
        <w:rPr>
          <w:rFonts w:ascii="Arial" w:hAnsi="Arial" w:cs="Arial"/>
          <w:sz w:val="24"/>
          <w:szCs w:val="24"/>
        </w:rPr>
      </w:pPr>
      <w:r w:rsidRPr="00832748">
        <w:rPr>
          <w:rFonts w:ascii="Arial" w:hAnsi="Arial" w:cs="Arial"/>
          <w:sz w:val="24"/>
          <w:szCs w:val="24"/>
        </w:rPr>
        <w:t>See Treasurer’s Report.</w:t>
      </w:r>
    </w:p>
    <w:p w14:paraId="0C25D480" w14:textId="5A21303A" w:rsidR="00AF6C15" w:rsidRPr="00832748" w:rsidRDefault="00A7352A" w:rsidP="00832748">
      <w:pPr>
        <w:pBdr>
          <w:top w:val="nil"/>
          <w:left w:val="nil"/>
          <w:bottom w:val="nil"/>
          <w:right w:val="nil"/>
          <w:between w:val="nil"/>
        </w:pBdr>
        <w:ind w:left="1428"/>
        <w:jc w:val="both"/>
        <w:rPr>
          <w:rFonts w:ascii="Arial" w:hAnsi="Arial" w:cs="Arial"/>
          <w:sz w:val="24"/>
          <w:szCs w:val="24"/>
        </w:rPr>
      </w:pPr>
      <w:r>
        <w:rPr>
          <w:rFonts w:ascii="Arial" w:hAnsi="Arial" w:cs="Arial"/>
          <w:sz w:val="24"/>
          <w:szCs w:val="24"/>
        </w:rPr>
        <w:t>Noted that various items have been purchased for the resilience hubs and for use by volunteers during an emergency.</w:t>
      </w:r>
    </w:p>
    <w:p w14:paraId="282B0F29" w14:textId="77777777" w:rsidR="007C4C26" w:rsidRPr="00832748" w:rsidRDefault="005E22C3">
      <w:pPr>
        <w:numPr>
          <w:ilvl w:val="1"/>
          <w:numId w:val="2"/>
        </w:numPr>
        <w:pBdr>
          <w:top w:val="nil"/>
          <w:left w:val="nil"/>
          <w:bottom w:val="nil"/>
          <w:right w:val="nil"/>
          <w:between w:val="nil"/>
        </w:pBdr>
        <w:spacing w:after="0"/>
        <w:rPr>
          <w:rFonts w:ascii="Arial" w:hAnsi="Arial" w:cs="Arial"/>
          <w:color w:val="000000"/>
          <w:sz w:val="24"/>
          <w:szCs w:val="24"/>
        </w:rPr>
      </w:pPr>
      <w:r w:rsidRPr="00832748">
        <w:rPr>
          <w:rFonts w:ascii="Arial" w:hAnsi="Arial" w:cs="Arial"/>
          <w:b/>
          <w:color w:val="000000"/>
          <w:sz w:val="24"/>
          <w:szCs w:val="24"/>
        </w:rPr>
        <w:t xml:space="preserve">Aberdeenshire Councillors </w:t>
      </w:r>
    </w:p>
    <w:p w14:paraId="16F16AD8" w14:textId="77777777" w:rsidR="007C4C26" w:rsidRPr="00832748" w:rsidRDefault="005E22C3">
      <w:pPr>
        <w:numPr>
          <w:ilvl w:val="2"/>
          <w:numId w:val="2"/>
        </w:numPr>
        <w:rPr>
          <w:rFonts w:ascii="Arial" w:hAnsi="Arial" w:cs="Arial"/>
          <w:sz w:val="24"/>
          <w:szCs w:val="24"/>
        </w:rPr>
      </w:pPr>
      <w:r w:rsidRPr="00832748">
        <w:rPr>
          <w:rFonts w:ascii="Arial" w:hAnsi="Arial" w:cs="Arial"/>
          <w:sz w:val="24"/>
          <w:szCs w:val="24"/>
          <w:u w:val="single"/>
        </w:rPr>
        <w:t>CGB Report</w:t>
      </w:r>
    </w:p>
    <w:p w14:paraId="469C96DE" w14:textId="23128CDB" w:rsidR="007C4C26" w:rsidRPr="00832748" w:rsidRDefault="00A7352A">
      <w:pPr>
        <w:ind w:left="2160"/>
        <w:jc w:val="both"/>
        <w:rPr>
          <w:rFonts w:ascii="Arial" w:hAnsi="Arial" w:cs="Arial"/>
          <w:sz w:val="24"/>
          <w:szCs w:val="24"/>
        </w:rPr>
      </w:pPr>
      <w:r>
        <w:rPr>
          <w:rFonts w:ascii="Arial" w:hAnsi="Arial" w:cs="Arial"/>
          <w:sz w:val="24"/>
          <w:szCs w:val="24"/>
        </w:rPr>
        <w:t>Noted.</w:t>
      </w:r>
    </w:p>
    <w:p w14:paraId="0054978C" w14:textId="77777777" w:rsidR="007C4C26" w:rsidRPr="00832748" w:rsidRDefault="005E22C3">
      <w:pPr>
        <w:numPr>
          <w:ilvl w:val="2"/>
          <w:numId w:val="2"/>
        </w:numPr>
        <w:pBdr>
          <w:top w:val="nil"/>
          <w:left w:val="nil"/>
          <w:bottom w:val="nil"/>
          <w:right w:val="nil"/>
          <w:between w:val="nil"/>
        </w:pBdr>
        <w:rPr>
          <w:rFonts w:ascii="Arial" w:hAnsi="Arial" w:cs="Arial"/>
          <w:sz w:val="24"/>
          <w:szCs w:val="24"/>
        </w:rPr>
      </w:pPr>
      <w:r w:rsidRPr="00832748">
        <w:rPr>
          <w:rFonts w:ascii="Arial" w:hAnsi="Arial" w:cs="Arial"/>
          <w:sz w:val="24"/>
          <w:szCs w:val="24"/>
          <w:u w:val="single"/>
        </w:rPr>
        <w:t>C</w:t>
      </w:r>
      <w:r w:rsidRPr="00832748">
        <w:rPr>
          <w:rFonts w:ascii="Arial" w:hAnsi="Arial" w:cs="Arial"/>
          <w:color w:val="000000"/>
          <w:sz w:val="24"/>
          <w:szCs w:val="24"/>
          <w:u w:val="single"/>
        </w:rPr>
        <w:t>SB Report</w:t>
      </w:r>
    </w:p>
    <w:p w14:paraId="72AC58F3" w14:textId="3876BE73" w:rsidR="00AF6C15" w:rsidRPr="00832748" w:rsidRDefault="00A7352A">
      <w:pPr>
        <w:pBdr>
          <w:top w:val="nil"/>
          <w:left w:val="nil"/>
          <w:bottom w:val="nil"/>
          <w:right w:val="nil"/>
          <w:between w:val="nil"/>
        </w:pBdr>
        <w:ind w:left="2160"/>
        <w:rPr>
          <w:rFonts w:ascii="Arial" w:hAnsi="Arial" w:cs="Arial"/>
          <w:sz w:val="24"/>
          <w:szCs w:val="24"/>
        </w:rPr>
      </w:pPr>
      <w:r>
        <w:rPr>
          <w:rFonts w:ascii="Arial" w:hAnsi="Arial" w:cs="Arial"/>
          <w:sz w:val="24"/>
          <w:szCs w:val="24"/>
        </w:rPr>
        <w:t xml:space="preserve">Noted. </w:t>
      </w:r>
      <w:proofErr w:type="gramStart"/>
      <w:r>
        <w:rPr>
          <w:rFonts w:ascii="Arial" w:hAnsi="Arial" w:cs="Arial"/>
          <w:sz w:val="24"/>
          <w:szCs w:val="24"/>
        </w:rPr>
        <w:t>Thanks</w:t>
      </w:r>
      <w:proofErr w:type="gramEnd"/>
      <w:r>
        <w:rPr>
          <w:rFonts w:ascii="Arial" w:hAnsi="Arial" w:cs="Arial"/>
          <w:sz w:val="24"/>
          <w:szCs w:val="24"/>
        </w:rPr>
        <w:t xml:space="preserve"> given.</w:t>
      </w:r>
    </w:p>
    <w:p w14:paraId="53E7673C" w14:textId="77777777" w:rsidR="007C4C26" w:rsidRPr="00832748" w:rsidRDefault="005E22C3">
      <w:pPr>
        <w:numPr>
          <w:ilvl w:val="2"/>
          <w:numId w:val="2"/>
        </w:numPr>
        <w:rPr>
          <w:rFonts w:ascii="Arial" w:hAnsi="Arial" w:cs="Arial"/>
          <w:sz w:val="24"/>
          <w:szCs w:val="24"/>
        </w:rPr>
      </w:pPr>
      <w:r w:rsidRPr="00832748">
        <w:rPr>
          <w:rFonts w:ascii="Arial" w:hAnsi="Arial" w:cs="Arial"/>
          <w:sz w:val="24"/>
          <w:szCs w:val="24"/>
          <w:u w:val="single"/>
        </w:rPr>
        <w:t>CAK Report</w:t>
      </w:r>
    </w:p>
    <w:p w14:paraId="6F70530B" w14:textId="5591DBC8" w:rsidR="007C4C26" w:rsidRDefault="00A7352A">
      <w:pPr>
        <w:ind w:left="2160"/>
        <w:jc w:val="both"/>
        <w:rPr>
          <w:rFonts w:ascii="Arial" w:hAnsi="Arial" w:cs="Arial"/>
          <w:sz w:val="24"/>
          <w:szCs w:val="24"/>
        </w:rPr>
      </w:pPr>
      <w:r>
        <w:rPr>
          <w:rFonts w:ascii="Arial" w:hAnsi="Arial" w:cs="Arial"/>
          <w:sz w:val="24"/>
          <w:szCs w:val="24"/>
        </w:rPr>
        <w:t>N/A</w:t>
      </w:r>
    </w:p>
    <w:p w14:paraId="541536B6" w14:textId="77777777" w:rsidR="00A7352A" w:rsidRPr="00832748" w:rsidRDefault="00A7352A" w:rsidP="00A7352A">
      <w:pPr>
        <w:numPr>
          <w:ilvl w:val="1"/>
          <w:numId w:val="2"/>
        </w:numPr>
        <w:pBdr>
          <w:top w:val="nil"/>
          <w:left w:val="nil"/>
          <w:bottom w:val="nil"/>
          <w:right w:val="nil"/>
          <w:between w:val="nil"/>
        </w:pBdr>
        <w:spacing w:after="0"/>
        <w:ind w:left="1066"/>
        <w:rPr>
          <w:rFonts w:ascii="Arial" w:hAnsi="Arial" w:cs="Arial"/>
          <w:color w:val="000000"/>
          <w:sz w:val="24"/>
          <w:szCs w:val="24"/>
        </w:rPr>
      </w:pPr>
      <w:r w:rsidRPr="00832748">
        <w:rPr>
          <w:rFonts w:ascii="Arial" w:hAnsi="Arial" w:cs="Arial"/>
          <w:b/>
          <w:color w:val="000000"/>
          <w:sz w:val="24"/>
          <w:szCs w:val="24"/>
        </w:rPr>
        <w:t>Planning applications</w:t>
      </w:r>
    </w:p>
    <w:p w14:paraId="5A2B8EE1" w14:textId="1B260164" w:rsidR="00A7352A" w:rsidRDefault="00A7352A" w:rsidP="00A7352A">
      <w:pPr>
        <w:spacing w:before="240"/>
        <w:ind w:left="1080"/>
        <w:rPr>
          <w:rFonts w:ascii="Arial" w:hAnsi="Arial" w:cs="Arial"/>
          <w:sz w:val="24"/>
          <w:szCs w:val="24"/>
        </w:rPr>
      </w:pPr>
      <w:r>
        <w:rPr>
          <w:rFonts w:ascii="Arial" w:hAnsi="Arial" w:cs="Arial"/>
          <w:sz w:val="24"/>
          <w:szCs w:val="24"/>
        </w:rPr>
        <w:t xml:space="preserve">APP/2023/2032 - </w:t>
      </w:r>
      <w:r w:rsidRPr="00A7352A">
        <w:rPr>
          <w:rFonts w:ascii="Arial" w:hAnsi="Arial" w:cs="Arial"/>
          <w:b/>
          <w:bCs/>
          <w:color w:val="FF0000"/>
          <w:sz w:val="24"/>
          <w:szCs w:val="24"/>
        </w:rPr>
        <w:t>AB/OD</w:t>
      </w:r>
      <w:r w:rsidRPr="00A7352A">
        <w:rPr>
          <w:rFonts w:ascii="Arial" w:hAnsi="Arial" w:cs="Arial"/>
          <w:color w:val="FF0000"/>
          <w:sz w:val="24"/>
          <w:szCs w:val="24"/>
        </w:rPr>
        <w:t xml:space="preserve"> </w:t>
      </w:r>
      <w:r>
        <w:rPr>
          <w:rFonts w:ascii="Arial" w:hAnsi="Arial" w:cs="Arial"/>
          <w:sz w:val="24"/>
          <w:szCs w:val="24"/>
        </w:rPr>
        <w:t>to prepare response to council on retrospective application.</w:t>
      </w:r>
    </w:p>
    <w:p w14:paraId="6A38B393" w14:textId="0CEF49C5" w:rsidR="00A7352A" w:rsidRPr="00832748" w:rsidRDefault="00A7352A" w:rsidP="00A7352A">
      <w:pPr>
        <w:spacing w:before="240"/>
        <w:ind w:left="1080"/>
        <w:rPr>
          <w:rFonts w:ascii="Arial" w:hAnsi="Arial" w:cs="Arial"/>
          <w:sz w:val="24"/>
          <w:szCs w:val="24"/>
        </w:rPr>
      </w:pPr>
      <w:r>
        <w:rPr>
          <w:rFonts w:ascii="Arial" w:hAnsi="Arial" w:cs="Arial"/>
          <w:sz w:val="24"/>
          <w:szCs w:val="24"/>
        </w:rPr>
        <w:t>APP/2023/2088 – KON Community Association positively support this application. MDCC to notify council of MDCC support.</w:t>
      </w:r>
    </w:p>
    <w:p w14:paraId="432EBC91"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6" w:name="_heading=h.i6s9illdl1x2" w:colFirst="0" w:colLast="0"/>
      <w:bookmarkEnd w:id="6"/>
      <w:r w:rsidRPr="00832748">
        <w:rPr>
          <w:rFonts w:ascii="Arial" w:hAnsi="Arial" w:cs="Arial"/>
          <w:b/>
          <w:color w:val="8EAADB"/>
          <w:sz w:val="24"/>
          <w:szCs w:val="24"/>
        </w:rPr>
        <w:t>MDCC sub-groups</w:t>
      </w:r>
    </w:p>
    <w:p w14:paraId="4D88F279" w14:textId="57A96C10" w:rsidR="007C4C26" w:rsidRPr="00A7352A" w:rsidRDefault="005E22C3">
      <w:pPr>
        <w:numPr>
          <w:ilvl w:val="1"/>
          <w:numId w:val="2"/>
        </w:numPr>
        <w:pBdr>
          <w:top w:val="nil"/>
          <w:left w:val="nil"/>
          <w:bottom w:val="nil"/>
          <w:right w:val="nil"/>
          <w:between w:val="nil"/>
        </w:pBdr>
        <w:spacing w:after="0"/>
        <w:ind w:left="1066"/>
        <w:rPr>
          <w:rFonts w:ascii="Arial" w:hAnsi="Arial" w:cs="Arial"/>
          <w:color w:val="000000"/>
          <w:sz w:val="24"/>
          <w:szCs w:val="24"/>
        </w:rPr>
      </w:pPr>
      <w:bookmarkStart w:id="7" w:name="_heading=h.49pqoiuwe9dt" w:colFirst="0" w:colLast="0"/>
      <w:bookmarkEnd w:id="7"/>
      <w:r w:rsidRPr="00832748">
        <w:rPr>
          <w:rFonts w:ascii="Arial" w:hAnsi="Arial" w:cs="Arial"/>
          <w:b/>
          <w:color w:val="000000"/>
          <w:sz w:val="24"/>
          <w:szCs w:val="24"/>
        </w:rPr>
        <w:t>Defibrillators</w:t>
      </w:r>
    </w:p>
    <w:p w14:paraId="2FC8A778" w14:textId="53F31547" w:rsidR="00A7352A" w:rsidRDefault="00A7352A" w:rsidP="00A7352A">
      <w:pPr>
        <w:pBdr>
          <w:top w:val="nil"/>
          <w:left w:val="nil"/>
          <w:bottom w:val="nil"/>
          <w:right w:val="nil"/>
          <w:between w:val="nil"/>
        </w:pBdr>
        <w:spacing w:before="240" w:after="0"/>
        <w:ind w:left="1066"/>
        <w:rPr>
          <w:rFonts w:ascii="Arial" w:hAnsi="Arial" w:cs="Arial"/>
          <w:color w:val="000000"/>
          <w:sz w:val="24"/>
          <w:szCs w:val="24"/>
        </w:rPr>
      </w:pPr>
      <w:r>
        <w:rPr>
          <w:rFonts w:ascii="Arial" w:hAnsi="Arial" w:cs="Arial"/>
          <w:color w:val="000000"/>
          <w:sz w:val="24"/>
          <w:szCs w:val="24"/>
        </w:rPr>
        <w:t>The Boat Inn defib was found disconnected from the power supply. Now reinstated. To be monitored.</w:t>
      </w:r>
    </w:p>
    <w:p w14:paraId="0DAEDFCD" w14:textId="461980F1" w:rsidR="00A7352A" w:rsidRPr="00832748" w:rsidRDefault="00A7352A" w:rsidP="00A7352A">
      <w:pPr>
        <w:pBdr>
          <w:top w:val="nil"/>
          <w:left w:val="nil"/>
          <w:bottom w:val="nil"/>
          <w:right w:val="nil"/>
          <w:between w:val="nil"/>
        </w:pBdr>
        <w:spacing w:before="240" w:after="0"/>
        <w:ind w:left="1066"/>
        <w:rPr>
          <w:rFonts w:ascii="Arial" w:hAnsi="Arial" w:cs="Arial"/>
          <w:color w:val="000000"/>
          <w:sz w:val="24"/>
          <w:szCs w:val="24"/>
        </w:rPr>
      </w:pPr>
      <w:r>
        <w:rPr>
          <w:rFonts w:ascii="Arial" w:hAnsi="Arial" w:cs="Arial"/>
          <w:color w:val="000000"/>
          <w:sz w:val="24"/>
          <w:szCs w:val="24"/>
        </w:rPr>
        <w:t>Ambulance Station defib and community centre defib potentially taken for use and returned. To be reviewed for reasons.</w:t>
      </w:r>
    </w:p>
    <w:p w14:paraId="695CAE2B" w14:textId="057D8301" w:rsidR="00A7352A" w:rsidRPr="00A7352A" w:rsidRDefault="00EC063E" w:rsidP="00A7352A">
      <w:pPr>
        <w:numPr>
          <w:ilvl w:val="1"/>
          <w:numId w:val="2"/>
        </w:numPr>
        <w:pBdr>
          <w:top w:val="nil"/>
          <w:left w:val="nil"/>
          <w:bottom w:val="nil"/>
          <w:right w:val="nil"/>
          <w:between w:val="nil"/>
        </w:pBdr>
        <w:spacing w:before="200" w:after="0"/>
        <w:ind w:left="1066"/>
        <w:rPr>
          <w:rFonts w:ascii="Arial" w:hAnsi="Arial" w:cs="Arial"/>
          <w:b/>
          <w:bCs/>
          <w:color w:val="000000"/>
          <w:sz w:val="24"/>
          <w:szCs w:val="24"/>
        </w:rPr>
      </w:pPr>
      <w:bookmarkStart w:id="8" w:name="_heading=h.6osm9e758n52" w:colFirst="0" w:colLast="0"/>
      <w:bookmarkEnd w:id="8"/>
      <w:r w:rsidRPr="00832748">
        <w:rPr>
          <w:rFonts w:ascii="Arial" w:hAnsi="Arial" w:cs="Arial"/>
          <w:b/>
          <w:bCs/>
          <w:color w:val="000000"/>
          <w:sz w:val="24"/>
          <w:szCs w:val="24"/>
        </w:rPr>
        <w:t>Resilience</w:t>
      </w:r>
    </w:p>
    <w:p w14:paraId="5C209764" w14:textId="0135FFBD" w:rsidR="00A7352A" w:rsidRPr="00A7352A" w:rsidRDefault="00A7352A" w:rsidP="00A7352A">
      <w:pPr>
        <w:pBdr>
          <w:top w:val="nil"/>
          <w:left w:val="nil"/>
          <w:bottom w:val="nil"/>
          <w:right w:val="nil"/>
          <w:between w:val="nil"/>
        </w:pBdr>
        <w:spacing w:before="240" w:after="0"/>
        <w:ind w:left="1066"/>
        <w:rPr>
          <w:rFonts w:ascii="Arial" w:hAnsi="Arial" w:cs="Arial"/>
          <w:color w:val="000000"/>
          <w:sz w:val="24"/>
          <w:szCs w:val="24"/>
        </w:rPr>
      </w:pPr>
      <w:r>
        <w:rPr>
          <w:rFonts w:ascii="Arial" w:hAnsi="Arial" w:cs="Arial"/>
          <w:color w:val="000000"/>
          <w:sz w:val="24"/>
          <w:szCs w:val="24"/>
        </w:rPr>
        <w:t xml:space="preserve">Equipment purchased for hubs and for use by </w:t>
      </w:r>
      <w:r w:rsidR="008C0E40">
        <w:rPr>
          <w:rFonts w:ascii="Arial" w:hAnsi="Arial" w:cs="Arial"/>
          <w:color w:val="000000"/>
          <w:sz w:val="24"/>
          <w:szCs w:val="24"/>
        </w:rPr>
        <w:t>volunteers during emergency as discussed.</w:t>
      </w:r>
    </w:p>
    <w:p w14:paraId="17FE335D" w14:textId="3C590DA2" w:rsidR="007C4C26" w:rsidRPr="00832748" w:rsidRDefault="005E22C3">
      <w:pPr>
        <w:numPr>
          <w:ilvl w:val="1"/>
          <w:numId w:val="2"/>
        </w:numPr>
        <w:pBdr>
          <w:top w:val="nil"/>
          <w:left w:val="nil"/>
          <w:bottom w:val="nil"/>
          <w:right w:val="nil"/>
          <w:between w:val="nil"/>
        </w:pBdr>
        <w:spacing w:before="200" w:after="0"/>
        <w:ind w:left="1066"/>
        <w:rPr>
          <w:rFonts w:ascii="Arial" w:hAnsi="Arial" w:cs="Arial"/>
          <w:color w:val="000000"/>
          <w:sz w:val="24"/>
          <w:szCs w:val="24"/>
        </w:rPr>
      </w:pPr>
      <w:r w:rsidRPr="00832748">
        <w:rPr>
          <w:rFonts w:ascii="Arial" w:hAnsi="Arial" w:cs="Arial"/>
          <w:b/>
          <w:color w:val="000000"/>
          <w:sz w:val="24"/>
          <w:szCs w:val="24"/>
        </w:rPr>
        <w:t>Youth Engagement</w:t>
      </w:r>
    </w:p>
    <w:p w14:paraId="0E0522D9" w14:textId="1B0F9FF5" w:rsidR="007C4C26" w:rsidRPr="00832748" w:rsidRDefault="00060AE9">
      <w:pPr>
        <w:spacing w:before="200" w:after="200"/>
        <w:ind w:left="1080"/>
        <w:jc w:val="both"/>
        <w:rPr>
          <w:rFonts w:ascii="Arial" w:hAnsi="Arial" w:cs="Arial"/>
          <w:sz w:val="24"/>
          <w:szCs w:val="24"/>
        </w:rPr>
      </w:pPr>
      <w:r>
        <w:rPr>
          <w:rFonts w:ascii="Arial" w:hAnsi="Arial" w:cs="Arial"/>
          <w:sz w:val="24"/>
          <w:szCs w:val="24"/>
        </w:rPr>
        <w:t>BC updated on progress with the group</w:t>
      </w:r>
      <w:r w:rsidR="003006BA" w:rsidRPr="00832748">
        <w:rPr>
          <w:rFonts w:ascii="Arial" w:hAnsi="Arial" w:cs="Arial"/>
          <w:sz w:val="24"/>
          <w:szCs w:val="24"/>
        </w:rPr>
        <w:t>.</w:t>
      </w:r>
    </w:p>
    <w:p w14:paraId="76168AD0" w14:textId="77777777" w:rsidR="007C4C26" w:rsidRPr="00832748" w:rsidRDefault="005E22C3">
      <w:pPr>
        <w:numPr>
          <w:ilvl w:val="1"/>
          <w:numId w:val="2"/>
        </w:numPr>
        <w:pBdr>
          <w:top w:val="nil"/>
          <w:left w:val="nil"/>
          <w:bottom w:val="nil"/>
          <w:right w:val="nil"/>
          <w:between w:val="nil"/>
        </w:pBdr>
        <w:spacing w:after="0"/>
        <w:ind w:left="1066"/>
        <w:rPr>
          <w:rFonts w:ascii="Arial" w:hAnsi="Arial" w:cs="Arial"/>
          <w:color w:val="000000"/>
          <w:sz w:val="24"/>
          <w:szCs w:val="24"/>
        </w:rPr>
      </w:pPr>
      <w:r w:rsidRPr="00832748">
        <w:rPr>
          <w:rFonts w:ascii="Arial" w:hAnsi="Arial" w:cs="Arial"/>
          <w:b/>
          <w:color w:val="000000"/>
          <w:sz w:val="24"/>
          <w:szCs w:val="24"/>
        </w:rPr>
        <w:lastRenderedPageBreak/>
        <w:t>Communications</w:t>
      </w:r>
    </w:p>
    <w:p w14:paraId="59D83F4D" w14:textId="5DE6C579" w:rsidR="007C4C26" w:rsidRPr="00832748" w:rsidRDefault="00060AE9">
      <w:pPr>
        <w:spacing w:before="200" w:after="200"/>
        <w:ind w:left="1080"/>
        <w:jc w:val="both"/>
        <w:rPr>
          <w:rFonts w:ascii="Arial" w:hAnsi="Arial" w:cs="Arial"/>
          <w:sz w:val="24"/>
          <w:szCs w:val="24"/>
        </w:rPr>
      </w:pPr>
      <w:r>
        <w:rPr>
          <w:rFonts w:ascii="Arial" w:hAnsi="Arial" w:cs="Arial"/>
          <w:sz w:val="24"/>
          <w:szCs w:val="24"/>
        </w:rPr>
        <w:t>No further report this month.</w:t>
      </w:r>
    </w:p>
    <w:p w14:paraId="580162FC" w14:textId="77777777" w:rsidR="007C4C26" w:rsidRPr="00832748" w:rsidRDefault="005E22C3">
      <w:pPr>
        <w:numPr>
          <w:ilvl w:val="1"/>
          <w:numId w:val="2"/>
        </w:numPr>
        <w:pBdr>
          <w:top w:val="nil"/>
          <w:left w:val="nil"/>
          <w:bottom w:val="nil"/>
          <w:right w:val="nil"/>
          <w:between w:val="nil"/>
        </w:pBdr>
        <w:spacing w:after="0"/>
        <w:ind w:left="1066"/>
        <w:rPr>
          <w:rFonts w:ascii="Arial" w:hAnsi="Arial" w:cs="Arial"/>
          <w:color w:val="000000"/>
          <w:sz w:val="24"/>
          <w:szCs w:val="24"/>
        </w:rPr>
      </w:pPr>
      <w:bookmarkStart w:id="9" w:name="_heading=h.b4lhy5j1fc9k" w:colFirst="0" w:colLast="0"/>
      <w:bookmarkEnd w:id="9"/>
      <w:r w:rsidRPr="00832748">
        <w:rPr>
          <w:rFonts w:ascii="Arial" w:hAnsi="Arial" w:cs="Arial"/>
          <w:b/>
          <w:color w:val="000000"/>
          <w:sz w:val="24"/>
          <w:szCs w:val="24"/>
        </w:rPr>
        <w:t>Local Energy</w:t>
      </w:r>
    </w:p>
    <w:p w14:paraId="63168B6E" w14:textId="27D1A427" w:rsidR="009F39D7" w:rsidRPr="00832748" w:rsidRDefault="003006BA" w:rsidP="00060AE9">
      <w:pPr>
        <w:spacing w:before="200" w:after="200"/>
        <w:ind w:left="1080"/>
        <w:jc w:val="both"/>
        <w:rPr>
          <w:rFonts w:ascii="Arial" w:hAnsi="Arial" w:cs="Arial"/>
          <w:sz w:val="24"/>
          <w:szCs w:val="24"/>
        </w:rPr>
      </w:pPr>
      <w:r w:rsidRPr="00832748">
        <w:rPr>
          <w:rFonts w:ascii="Arial" w:hAnsi="Arial" w:cs="Arial"/>
          <w:sz w:val="24"/>
          <w:szCs w:val="24"/>
        </w:rPr>
        <w:t xml:space="preserve">Discussions </w:t>
      </w:r>
      <w:r w:rsidR="00060AE9">
        <w:rPr>
          <w:rFonts w:ascii="Arial" w:hAnsi="Arial" w:cs="Arial"/>
          <w:sz w:val="24"/>
          <w:szCs w:val="24"/>
        </w:rPr>
        <w:t xml:space="preserve">ongoing </w:t>
      </w:r>
      <w:r w:rsidRPr="00832748">
        <w:rPr>
          <w:rFonts w:ascii="Arial" w:hAnsi="Arial" w:cs="Arial"/>
          <w:sz w:val="24"/>
          <w:szCs w:val="24"/>
        </w:rPr>
        <w:t>with Gliding Club</w:t>
      </w:r>
      <w:r w:rsidR="009F39D7" w:rsidRPr="00832748">
        <w:rPr>
          <w:rFonts w:ascii="Arial" w:hAnsi="Arial" w:cs="Arial"/>
          <w:sz w:val="24"/>
          <w:szCs w:val="24"/>
        </w:rPr>
        <w:t>.</w:t>
      </w:r>
    </w:p>
    <w:p w14:paraId="3CB83D14" w14:textId="77777777" w:rsidR="007C4C26" w:rsidRPr="00832748" w:rsidRDefault="005E22C3">
      <w:pPr>
        <w:numPr>
          <w:ilvl w:val="1"/>
          <w:numId w:val="2"/>
        </w:numPr>
        <w:spacing w:after="0"/>
        <w:ind w:left="1080"/>
        <w:rPr>
          <w:rFonts w:ascii="Arial" w:hAnsi="Arial" w:cs="Arial"/>
          <w:sz w:val="24"/>
          <w:szCs w:val="24"/>
        </w:rPr>
      </w:pPr>
      <w:r w:rsidRPr="00832748">
        <w:rPr>
          <w:rFonts w:ascii="Arial" w:hAnsi="Arial" w:cs="Arial"/>
          <w:b/>
          <w:sz w:val="24"/>
          <w:szCs w:val="24"/>
        </w:rPr>
        <w:t>Local Place Plan Group</w:t>
      </w:r>
    </w:p>
    <w:p w14:paraId="6ADD3F54" w14:textId="77777777" w:rsidR="009F39D7" w:rsidRPr="00832748" w:rsidRDefault="009F39D7" w:rsidP="009F39D7">
      <w:pPr>
        <w:spacing w:after="0"/>
        <w:rPr>
          <w:rFonts w:ascii="Arial" w:hAnsi="Arial" w:cs="Arial"/>
          <w:b/>
          <w:sz w:val="24"/>
          <w:szCs w:val="24"/>
        </w:rPr>
      </w:pPr>
    </w:p>
    <w:p w14:paraId="7F5340A0" w14:textId="75321F6E" w:rsidR="009F39D7" w:rsidRPr="00832748" w:rsidRDefault="00060AE9" w:rsidP="00EF1D35">
      <w:pPr>
        <w:spacing w:after="0"/>
        <w:ind w:left="1080"/>
        <w:rPr>
          <w:rFonts w:ascii="Arial" w:hAnsi="Arial" w:cs="Arial"/>
          <w:bCs/>
          <w:sz w:val="24"/>
          <w:szCs w:val="24"/>
        </w:rPr>
      </w:pPr>
      <w:r>
        <w:rPr>
          <w:rFonts w:ascii="Arial" w:hAnsi="Arial" w:cs="Arial"/>
          <w:bCs/>
          <w:sz w:val="24"/>
          <w:szCs w:val="24"/>
        </w:rPr>
        <w:t>Survey evaluation continues</w:t>
      </w:r>
      <w:r w:rsidR="002360B5" w:rsidRPr="00832748">
        <w:rPr>
          <w:rFonts w:ascii="Arial" w:hAnsi="Arial" w:cs="Arial"/>
          <w:bCs/>
          <w:sz w:val="24"/>
          <w:szCs w:val="24"/>
        </w:rPr>
        <w:t>.</w:t>
      </w:r>
    </w:p>
    <w:p w14:paraId="613BC52E" w14:textId="1425F219" w:rsidR="009752E6" w:rsidRPr="00832748" w:rsidRDefault="009752E6" w:rsidP="00EF1D35">
      <w:pPr>
        <w:spacing w:after="0"/>
        <w:ind w:left="1080"/>
        <w:rPr>
          <w:rFonts w:ascii="Arial" w:hAnsi="Arial" w:cs="Arial"/>
          <w:bCs/>
          <w:sz w:val="24"/>
          <w:szCs w:val="24"/>
        </w:rPr>
      </w:pPr>
    </w:p>
    <w:p w14:paraId="4C7507F0" w14:textId="1E3FA6B7" w:rsidR="009F39D7" w:rsidRPr="00832748" w:rsidRDefault="009F39D7" w:rsidP="009F39D7">
      <w:pPr>
        <w:numPr>
          <w:ilvl w:val="1"/>
          <w:numId w:val="2"/>
        </w:numPr>
        <w:spacing w:after="0"/>
        <w:ind w:left="1080"/>
        <w:rPr>
          <w:rFonts w:ascii="Arial" w:hAnsi="Arial" w:cs="Arial"/>
          <w:sz w:val="24"/>
          <w:szCs w:val="24"/>
        </w:rPr>
      </w:pPr>
      <w:r w:rsidRPr="00832748">
        <w:rPr>
          <w:rFonts w:ascii="Arial" w:hAnsi="Arial" w:cs="Arial"/>
          <w:b/>
          <w:sz w:val="24"/>
          <w:szCs w:val="24"/>
        </w:rPr>
        <w:t>MDCT</w:t>
      </w:r>
    </w:p>
    <w:p w14:paraId="0E1D8865" w14:textId="03B6E621" w:rsidR="007C4C26" w:rsidRPr="00832748" w:rsidRDefault="00060AE9" w:rsidP="00F92F42">
      <w:pPr>
        <w:spacing w:before="200" w:after="200"/>
        <w:ind w:left="1080"/>
        <w:jc w:val="both"/>
        <w:rPr>
          <w:rFonts w:ascii="Arial" w:hAnsi="Arial" w:cs="Arial"/>
          <w:sz w:val="24"/>
          <w:szCs w:val="24"/>
        </w:rPr>
      </w:pPr>
      <w:r>
        <w:rPr>
          <w:rFonts w:ascii="Arial" w:hAnsi="Arial" w:cs="Arial"/>
          <w:sz w:val="24"/>
          <w:szCs w:val="24"/>
        </w:rPr>
        <w:t>CG updated on recent MDCT news</w:t>
      </w:r>
      <w:r w:rsidR="00DF713E" w:rsidRPr="00832748">
        <w:rPr>
          <w:rFonts w:ascii="Arial" w:hAnsi="Arial" w:cs="Arial"/>
          <w:sz w:val="24"/>
          <w:szCs w:val="24"/>
        </w:rPr>
        <w:t>.</w:t>
      </w:r>
      <w:bookmarkStart w:id="10" w:name="_heading=h.pqvx7b87lqpl" w:colFirst="0" w:colLast="0"/>
      <w:bookmarkEnd w:id="10"/>
    </w:p>
    <w:p w14:paraId="1E0643B7"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11" w:name="_heading=h.v51162w78nct" w:colFirst="0" w:colLast="0"/>
      <w:bookmarkEnd w:id="11"/>
      <w:r w:rsidRPr="00832748">
        <w:rPr>
          <w:rFonts w:ascii="Arial" w:hAnsi="Arial" w:cs="Arial"/>
          <w:b/>
          <w:color w:val="8EAADB"/>
          <w:sz w:val="24"/>
          <w:szCs w:val="24"/>
        </w:rPr>
        <w:t>Any Other Competent Business</w:t>
      </w:r>
    </w:p>
    <w:p w14:paraId="71607FB8" w14:textId="5C15927C" w:rsidR="007C4C26" w:rsidRPr="00832748" w:rsidRDefault="0040783D">
      <w:pPr>
        <w:ind w:left="720"/>
        <w:rPr>
          <w:rFonts w:ascii="Arial" w:hAnsi="Arial" w:cs="Arial"/>
          <w:sz w:val="24"/>
          <w:szCs w:val="24"/>
        </w:rPr>
      </w:pPr>
      <w:bookmarkStart w:id="12" w:name="_heading=h.g4f8h9lx5s2j" w:colFirst="0" w:colLast="0"/>
      <w:bookmarkEnd w:id="12"/>
      <w:r>
        <w:rPr>
          <w:rFonts w:ascii="Arial" w:hAnsi="Arial" w:cs="Arial"/>
          <w:sz w:val="24"/>
          <w:szCs w:val="24"/>
        </w:rPr>
        <w:t>Lengthy discussion regarding the emergency closure of Aboyne Bridge in November 2023, which has been confirmed will last at least 18 months while investigations are completed by Aberdeenshire Council. CSB reported all the actions that she has taken to ascertain as much information as possible from the council regarding the reasons for and length of the closure, and to alleviate hardship caused by the closure, eg working with the council to enable parking as close to the bridge as possible for residents to the south for foot access across to the services and facilities in Aboyne. Questions were raised regarding the background to the closure, including whether there had been a programme for maintenance and review of the bridge condition. CSB noted that she is trying to arrange a community meeting.</w:t>
      </w:r>
    </w:p>
    <w:p w14:paraId="1E10B78C" w14:textId="77777777" w:rsidR="007C4C26" w:rsidRPr="00832748" w:rsidRDefault="005E22C3">
      <w:pPr>
        <w:numPr>
          <w:ilvl w:val="0"/>
          <w:numId w:val="2"/>
        </w:numPr>
        <w:pBdr>
          <w:top w:val="nil"/>
          <w:left w:val="nil"/>
          <w:bottom w:val="nil"/>
          <w:right w:val="nil"/>
          <w:between w:val="nil"/>
        </w:pBdr>
        <w:rPr>
          <w:rFonts w:ascii="Arial" w:hAnsi="Arial" w:cs="Arial"/>
          <w:sz w:val="24"/>
          <w:szCs w:val="24"/>
        </w:rPr>
      </w:pPr>
      <w:bookmarkStart w:id="13" w:name="_heading=h.68pcaqdfrkw" w:colFirst="0" w:colLast="0"/>
      <w:bookmarkEnd w:id="13"/>
      <w:r w:rsidRPr="00832748">
        <w:rPr>
          <w:rFonts w:ascii="Arial" w:hAnsi="Arial" w:cs="Arial"/>
          <w:b/>
          <w:color w:val="8EAADB"/>
          <w:sz w:val="24"/>
          <w:szCs w:val="24"/>
        </w:rPr>
        <w:t xml:space="preserve">Date and Venue of Next Meeting </w:t>
      </w:r>
    </w:p>
    <w:p w14:paraId="73D17DFA" w14:textId="1B65E9F5" w:rsidR="007C4C26" w:rsidRPr="0040783D" w:rsidRDefault="005E22C3" w:rsidP="0040783D">
      <w:pPr>
        <w:ind w:left="720"/>
        <w:rPr>
          <w:rFonts w:ascii="Arial" w:hAnsi="Arial" w:cs="Arial"/>
          <w:sz w:val="24"/>
          <w:szCs w:val="24"/>
        </w:rPr>
      </w:pPr>
      <w:r w:rsidRPr="00832748">
        <w:rPr>
          <w:rFonts w:ascii="Arial" w:hAnsi="Arial" w:cs="Arial"/>
          <w:b/>
          <w:sz w:val="24"/>
          <w:szCs w:val="24"/>
        </w:rPr>
        <w:t>Next general meeting</w:t>
      </w:r>
      <w:r w:rsidRPr="00832748">
        <w:rPr>
          <w:rFonts w:ascii="Arial" w:hAnsi="Arial" w:cs="Arial"/>
          <w:sz w:val="24"/>
          <w:szCs w:val="24"/>
        </w:rPr>
        <w:t xml:space="preserve"> - 7-8.45 pm Thursday, </w:t>
      </w:r>
      <w:r w:rsidR="00060AE9">
        <w:rPr>
          <w:rFonts w:ascii="Arial" w:hAnsi="Arial" w:cs="Arial"/>
          <w:sz w:val="24"/>
          <w:szCs w:val="24"/>
        </w:rPr>
        <w:t>25 January 2024</w:t>
      </w:r>
      <w:r w:rsidRPr="00832748">
        <w:rPr>
          <w:rFonts w:ascii="Arial" w:hAnsi="Arial" w:cs="Arial"/>
          <w:sz w:val="24"/>
          <w:szCs w:val="24"/>
        </w:rPr>
        <w:t xml:space="preserve"> </w:t>
      </w:r>
      <w:r w:rsidR="004E743F">
        <w:rPr>
          <w:rFonts w:ascii="Arial" w:hAnsi="Arial" w:cs="Arial"/>
          <w:sz w:val="24"/>
          <w:szCs w:val="24"/>
        </w:rPr>
        <w:t xml:space="preserve">at </w:t>
      </w:r>
      <w:r w:rsidRPr="00832748">
        <w:rPr>
          <w:rFonts w:ascii="Arial" w:hAnsi="Arial" w:cs="Arial"/>
          <w:sz w:val="24"/>
          <w:szCs w:val="24"/>
        </w:rPr>
        <w:t>Aboyne Library</w:t>
      </w:r>
      <w:r w:rsidR="004E743F">
        <w:rPr>
          <w:rFonts w:ascii="Arial" w:hAnsi="Arial" w:cs="Arial"/>
          <w:sz w:val="24"/>
          <w:szCs w:val="24"/>
        </w:rPr>
        <w:t xml:space="preserve"> (upstairs</w:t>
      </w:r>
      <w:r w:rsidR="0077723D">
        <w:rPr>
          <w:rFonts w:ascii="Arial" w:hAnsi="Arial" w:cs="Arial"/>
          <w:sz w:val="24"/>
          <w:szCs w:val="24"/>
        </w:rPr>
        <w:t xml:space="preserve"> in the </w:t>
      </w:r>
      <w:proofErr w:type="gramStart"/>
      <w:r w:rsidR="0077723D">
        <w:rPr>
          <w:rFonts w:ascii="Arial" w:hAnsi="Arial" w:cs="Arial"/>
          <w:sz w:val="24"/>
          <w:szCs w:val="24"/>
        </w:rPr>
        <w:t>Library</w:t>
      </w:r>
      <w:proofErr w:type="gramEnd"/>
      <w:r w:rsidR="0077723D">
        <w:rPr>
          <w:rFonts w:ascii="Arial" w:hAnsi="Arial" w:cs="Arial"/>
          <w:sz w:val="24"/>
          <w:szCs w:val="24"/>
        </w:rPr>
        <w:t>)</w:t>
      </w:r>
    </w:p>
    <w:sectPr w:rsidR="007C4C26" w:rsidRPr="0040783D">
      <w:headerReference w:type="default" r:id="rId8"/>
      <w:footerReference w:type="default" r:id="rId9"/>
      <w:headerReference w:type="first" r:id="rId10"/>
      <w:footerReference w:type="first" r:id="rId11"/>
      <w:pgSz w:w="11906" w:h="16838"/>
      <w:pgMar w:top="1440" w:right="1440" w:bottom="1440" w:left="1440" w:header="705"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5C8F" w14:textId="77777777" w:rsidR="001677C4" w:rsidRDefault="001677C4">
      <w:pPr>
        <w:spacing w:after="0"/>
      </w:pPr>
      <w:r>
        <w:separator/>
      </w:r>
    </w:p>
  </w:endnote>
  <w:endnote w:type="continuationSeparator" w:id="0">
    <w:p w14:paraId="628EEC77" w14:textId="77777777" w:rsidR="001677C4" w:rsidRDefault="00167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B960" w14:textId="77777777" w:rsidR="007C4C26" w:rsidRDefault="00983796">
    <w:pPr>
      <w:jc w:val="center"/>
    </w:pPr>
    <w:hyperlink r:id="rId1">
      <w:r w:rsidR="005E22C3">
        <w:rPr>
          <w:color w:val="0000FF"/>
          <w:u w:val="single"/>
        </w:rPr>
        <w:t>www.middeesidecommunitycouncil.org</w:t>
      </w:r>
    </w:hyperlink>
  </w:p>
  <w:p w14:paraId="15776FFE" w14:textId="23695981" w:rsidR="007C4C26" w:rsidRDefault="005E22C3">
    <w:pPr>
      <w:jc w:val="right"/>
    </w:pPr>
    <w:r>
      <w:fldChar w:fldCharType="begin"/>
    </w:r>
    <w:r>
      <w:instrText>PAGE</w:instrText>
    </w:r>
    <w:r>
      <w:fldChar w:fldCharType="separate"/>
    </w:r>
    <w:r w:rsidR="00002F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6C9D" w14:textId="77777777" w:rsidR="007C4C26" w:rsidRDefault="007C4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81AD" w14:textId="77777777" w:rsidR="001677C4" w:rsidRDefault="001677C4">
      <w:pPr>
        <w:spacing w:after="0"/>
      </w:pPr>
      <w:r>
        <w:separator/>
      </w:r>
    </w:p>
  </w:footnote>
  <w:footnote w:type="continuationSeparator" w:id="0">
    <w:p w14:paraId="1E1DD99C" w14:textId="77777777" w:rsidR="001677C4" w:rsidRDefault="001677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F977" w14:textId="77777777" w:rsidR="007C4C26" w:rsidRDefault="007C4C26">
    <w:pPr>
      <w:ind w:left="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6D12" w14:textId="77777777" w:rsidR="007C4C26" w:rsidRDefault="005E22C3">
    <w:pPr>
      <w:ind w:left="440"/>
      <w:jc w:val="center"/>
    </w:pPr>
    <w:r>
      <w:rPr>
        <w:b/>
        <w:noProof/>
        <w:sz w:val="32"/>
        <w:szCs w:val="32"/>
      </w:rPr>
      <w:drawing>
        <wp:inline distT="114300" distB="114300" distL="114300" distR="114300" wp14:anchorId="64EB712F" wp14:editId="37620B2A">
          <wp:extent cx="2873012" cy="72866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73012" cy="7286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75A4"/>
    <w:multiLevelType w:val="multilevel"/>
    <w:tmpl w:val="F2624246"/>
    <w:lvl w:ilvl="0">
      <w:start w:val="1"/>
      <w:numFmt w:val="decimal"/>
      <w:lvlText w:val="%1."/>
      <w:lvlJc w:val="left"/>
      <w:pPr>
        <w:ind w:left="644" w:hanging="357"/>
      </w:pPr>
      <w:rPr>
        <w:sz w:val="28"/>
        <w:szCs w:val="28"/>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6E11E5"/>
    <w:multiLevelType w:val="multilevel"/>
    <w:tmpl w:val="511C04DC"/>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215971"/>
    <w:multiLevelType w:val="multilevel"/>
    <w:tmpl w:val="1D2A301E"/>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21701">
    <w:abstractNumId w:val="2"/>
  </w:num>
  <w:num w:numId="2" w16cid:durableId="1230188667">
    <w:abstractNumId w:val="1"/>
  </w:num>
  <w:num w:numId="3" w16cid:durableId="73859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26"/>
    <w:rsid w:val="00002F90"/>
    <w:rsid w:val="00013F0E"/>
    <w:rsid w:val="00060AE9"/>
    <w:rsid w:val="000834ED"/>
    <w:rsid w:val="001535E1"/>
    <w:rsid w:val="001543D0"/>
    <w:rsid w:val="001677C4"/>
    <w:rsid w:val="001B4890"/>
    <w:rsid w:val="002316A0"/>
    <w:rsid w:val="002360B5"/>
    <w:rsid w:val="003006BA"/>
    <w:rsid w:val="003043CC"/>
    <w:rsid w:val="003238EF"/>
    <w:rsid w:val="0039647B"/>
    <w:rsid w:val="003C4BBC"/>
    <w:rsid w:val="0040783D"/>
    <w:rsid w:val="00407D51"/>
    <w:rsid w:val="00433095"/>
    <w:rsid w:val="004B543A"/>
    <w:rsid w:val="004E3195"/>
    <w:rsid w:val="004E743F"/>
    <w:rsid w:val="0055462C"/>
    <w:rsid w:val="005B609E"/>
    <w:rsid w:val="005E22C3"/>
    <w:rsid w:val="006040BB"/>
    <w:rsid w:val="0069788D"/>
    <w:rsid w:val="006A26AF"/>
    <w:rsid w:val="006C64E0"/>
    <w:rsid w:val="006F1D02"/>
    <w:rsid w:val="00747303"/>
    <w:rsid w:val="0077723D"/>
    <w:rsid w:val="007C4C26"/>
    <w:rsid w:val="007D1468"/>
    <w:rsid w:val="007E318D"/>
    <w:rsid w:val="008107A8"/>
    <w:rsid w:val="00832748"/>
    <w:rsid w:val="00862C37"/>
    <w:rsid w:val="008A4948"/>
    <w:rsid w:val="008C0E40"/>
    <w:rsid w:val="008E4FD2"/>
    <w:rsid w:val="009752E6"/>
    <w:rsid w:val="009836E0"/>
    <w:rsid w:val="00983796"/>
    <w:rsid w:val="00985DDF"/>
    <w:rsid w:val="009876AF"/>
    <w:rsid w:val="009F39D7"/>
    <w:rsid w:val="00A135B5"/>
    <w:rsid w:val="00A7352A"/>
    <w:rsid w:val="00AF6C15"/>
    <w:rsid w:val="00B94A3A"/>
    <w:rsid w:val="00BB5691"/>
    <w:rsid w:val="00BC09FC"/>
    <w:rsid w:val="00BC33E2"/>
    <w:rsid w:val="00BC618B"/>
    <w:rsid w:val="00BF150E"/>
    <w:rsid w:val="00C25516"/>
    <w:rsid w:val="00C47EE0"/>
    <w:rsid w:val="00C632D4"/>
    <w:rsid w:val="00CD1913"/>
    <w:rsid w:val="00CD53D0"/>
    <w:rsid w:val="00CE62CD"/>
    <w:rsid w:val="00D16E96"/>
    <w:rsid w:val="00D334E2"/>
    <w:rsid w:val="00D345AB"/>
    <w:rsid w:val="00DE61B9"/>
    <w:rsid w:val="00DE7047"/>
    <w:rsid w:val="00DF713E"/>
    <w:rsid w:val="00EC063E"/>
    <w:rsid w:val="00ED72EC"/>
    <w:rsid w:val="00EF1D35"/>
    <w:rsid w:val="00F92F42"/>
    <w:rsid w:val="00FC4928"/>
    <w:rsid w:val="00FE2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9CA4C1"/>
  <w15:docId w15:val="{3B7E8692-AEA3-6D4D-8D1B-4473B4B8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A8"/>
    <w:pPr>
      <w:adjustRightInd w:val="0"/>
      <w:snapToGrid w:val="0"/>
    </w:p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pPr>
    <w:rPr>
      <w:b/>
      <w:sz w:val="72"/>
      <w:szCs w:val="72"/>
    </w:rPr>
  </w:style>
  <w:style w:type="paragraph" w:styleId="ListParagraph">
    <w:name w:val="List Paragraph"/>
    <w:basedOn w:val="Normal"/>
    <w:link w:val="ListParagraphChar"/>
    <w:uiPriority w:val="34"/>
    <w:qFormat/>
    <w:rsid w:val="00B00F53"/>
    <w:pPr>
      <w:ind w:left="720"/>
      <w:contextualSpacing/>
    </w:pPr>
  </w:style>
  <w:style w:type="paragraph" w:customStyle="1" w:styleId="Heading10">
    <w:name w:val="Heading1"/>
    <w:basedOn w:val="Normal"/>
    <w:next w:val="Normal1"/>
    <w:link w:val="Heading1Char"/>
    <w:qFormat/>
    <w:rsid w:val="00CA26BE"/>
    <w:rPr>
      <w:b/>
      <w:bCs/>
      <w:color w:val="8EAADB" w:themeColor="accent1" w:themeTint="99"/>
      <w:sz w:val="32"/>
    </w:rPr>
  </w:style>
  <w:style w:type="table" w:styleId="TableGrid">
    <w:name w:val="Table Grid"/>
    <w:basedOn w:val="TableNormal"/>
    <w:uiPriority w:val="39"/>
    <w:rsid w:val="00B00F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00F53"/>
  </w:style>
  <w:style w:type="character" w:customStyle="1" w:styleId="Heading1Char">
    <w:name w:val="Heading1 Char"/>
    <w:basedOn w:val="ListParagraphChar"/>
    <w:link w:val="Heading10"/>
    <w:rsid w:val="00CA26BE"/>
    <w:rPr>
      <w:b/>
      <w:bCs/>
      <w:color w:val="8EAADB" w:themeColor="accent1" w:themeTint="99"/>
      <w:sz w:val="32"/>
    </w:rPr>
  </w:style>
  <w:style w:type="table" w:styleId="GridTable1Light">
    <w:name w:val="Grid Table 1 Light"/>
    <w:basedOn w:val="TableNormal"/>
    <w:uiPriority w:val="46"/>
    <w:rsid w:val="00B00F5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20">
    <w:name w:val="Heading2"/>
    <w:basedOn w:val="Normal"/>
    <w:link w:val="Heading2Char"/>
    <w:qFormat/>
    <w:rsid w:val="00DF7339"/>
    <w:pPr>
      <w:ind w:leftChars="321" w:left="707" w:hanging="1"/>
    </w:pPr>
    <w:rPr>
      <w:bCs/>
      <w:i/>
      <w:u w:val="single"/>
    </w:rPr>
  </w:style>
  <w:style w:type="paragraph" w:customStyle="1" w:styleId="Normal1">
    <w:name w:val="Normal1"/>
    <w:basedOn w:val="Normal"/>
    <w:link w:val="Normal1Char"/>
    <w:qFormat/>
    <w:rsid w:val="00A3126C"/>
    <w:pPr>
      <w:ind w:leftChars="322" w:left="708"/>
      <w:jc w:val="both"/>
    </w:pPr>
  </w:style>
  <w:style w:type="character" w:customStyle="1" w:styleId="Heading2Char">
    <w:name w:val="Heading2 Char"/>
    <w:basedOn w:val="DefaultParagraphFont"/>
    <w:link w:val="Heading20"/>
    <w:rsid w:val="00DF7339"/>
    <w:rPr>
      <w:bCs/>
      <w:i/>
      <w:u w:val="single"/>
    </w:rPr>
  </w:style>
  <w:style w:type="character" w:customStyle="1" w:styleId="Normal1Char">
    <w:name w:val="Normal1 Char"/>
    <w:basedOn w:val="DefaultParagraphFont"/>
    <w:link w:val="Normal1"/>
    <w:rsid w:val="00A3126C"/>
  </w:style>
  <w:style w:type="paragraph" w:styleId="Header">
    <w:name w:val="header"/>
    <w:basedOn w:val="Normal"/>
    <w:link w:val="HeaderChar"/>
    <w:uiPriority w:val="99"/>
    <w:unhideWhenUsed/>
    <w:rsid w:val="005B6F4C"/>
    <w:pPr>
      <w:tabs>
        <w:tab w:val="center" w:pos="4513"/>
        <w:tab w:val="right" w:pos="9026"/>
      </w:tabs>
      <w:spacing w:after="0"/>
    </w:pPr>
  </w:style>
  <w:style w:type="character" w:customStyle="1" w:styleId="HeaderChar">
    <w:name w:val="Header Char"/>
    <w:basedOn w:val="DefaultParagraphFont"/>
    <w:link w:val="Header"/>
    <w:uiPriority w:val="99"/>
    <w:rsid w:val="005B6F4C"/>
  </w:style>
  <w:style w:type="paragraph" w:styleId="Footer">
    <w:name w:val="footer"/>
    <w:basedOn w:val="Normal"/>
    <w:link w:val="FooterChar"/>
    <w:uiPriority w:val="99"/>
    <w:unhideWhenUsed/>
    <w:rsid w:val="005B6F4C"/>
    <w:pPr>
      <w:tabs>
        <w:tab w:val="center" w:pos="4513"/>
        <w:tab w:val="right" w:pos="9026"/>
      </w:tabs>
      <w:spacing w:after="0"/>
    </w:pPr>
  </w:style>
  <w:style w:type="character" w:customStyle="1" w:styleId="FooterChar">
    <w:name w:val="Footer Char"/>
    <w:basedOn w:val="DefaultParagraphFont"/>
    <w:link w:val="Footer"/>
    <w:uiPriority w:val="99"/>
    <w:rsid w:val="005B6F4C"/>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pPr>
      <w:spacing w:after="0"/>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7">
    <w:name w:val="7"/>
    <w:basedOn w:val="TableNormal"/>
    <w:pPr>
      <w:spacing w:after="0"/>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customStyle="1" w:styleId="TitleChar">
    <w:name w:val="Title Char"/>
    <w:basedOn w:val="DefaultParagraphFont"/>
    <w:link w:val="Title"/>
    <w:uiPriority w:val="10"/>
    <w:rsid w:val="00D20031"/>
    <w:rPr>
      <w:b/>
      <w:sz w:val="72"/>
      <w:szCs w:val="72"/>
    </w:rPr>
  </w:style>
  <w:style w:type="character" w:customStyle="1" w:styleId="SubtitleChar">
    <w:name w:val="Subtitle Char"/>
    <w:basedOn w:val="DefaultParagraphFont"/>
    <w:link w:val="Subtitle"/>
    <w:uiPriority w:val="11"/>
    <w:rsid w:val="00D20031"/>
    <w:rPr>
      <w:rFonts w:ascii="Georgia" w:eastAsia="Georgia" w:hAnsi="Georgia" w:cs="Georgia"/>
      <w:i/>
      <w:color w:val="666666"/>
      <w:sz w:val="48"/>
      <w:szCs w:val="48"/>
    </w:rPr>
  </w:style>
  <w:style w:type="paragraph" w:styleId="Date">
    <w:name w:val="Date"/>
    <w:basedOn w:val="Normal"/>
    <w:next w:val="Normal"/>
    <w:link w:val="DateChar"/>
    <w:uiPriority w:val="99"/>
    <w:semiHidden/>
    <w:unhideWhenUsed/>
    <w:rsid w:val="00B8668B"/>
  </w:style>
  <w:style w:type="character" w:customStyle="1" w:styleId="DateChar">
    <w:name w:val="Date Char"/>
    <w:basedOn w:val="DefaultParagraphFont"/>
    <w:link w:val="Date"/>
    <w:uiPriority w:val="99"/>
    <w:semiHidden/>
    <w:rsid w:val="00B8668B"/>
  </w:style>
  <w:style w:type="character" w:styleId="Hyperlink">
    <w:name w:val="Hyperlink"/>
    <w:basedOn w:val="DefaultParagraphFont"/>
    <w:uiPriority w:val="99"/>
    <w:unhideWhenUsed/>
    <w:rsid w:val="00971009"/>
    <w:rPr>
      <w:color w:val="0000FF"/>
      <w:u w:val="single"/>
    </w:rPr>
  </w:style>
  <w:style w:type="character" w:styleId="UnresolvedMention">
    <w:name w:val="Unresolved Mention"/>
    <w:basedOn w:val="DefaultParagraphFont"/>
    <w:uiPriority w:val="99"/>
    <w:semiHidden/>
    <w:unhideWhenUsed/>
    <w:rsid w:val="00940192"/>
    <w:rPr>
      <w:color w:val="605E5C"/>
      <w:shd w:val="clear" w:color="auto" w:fill="E1DFDD"/>
    </w:rPr>
  </w:style>
  <w:style w:type="paragraph" w:styleId="NormalWeb">
    <w:name w:val="Normal (Web)"/>
    <w:basedOn w:val="Normal"/>
    <w:uiPriority w:val="99"/>
    <w:semiHidden/>
    <w:unhideWhenUsed/>
    <w:rsid w:val="009C65BB"/>
    <w:pPr>
      <w:adjustRightInd/>
      <w:snapToGrid/>
      <w:spacing w:before="100" w:beforeAutospacing="1" w:after="100" w:afterAutospacing="1"/>
    </w:pPr>
    <w:rPr>
      <w:rFonts w:ascii="Times New Roman" w:eastAsia="Times New Roman" w:hAnsi="Times New Roman" w:cs="Times New Roman"/>
      <w:sz w:val="24"/>
      <w:szCs w:val="24"/>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985DDF"/>
    <w:pPr>
      <w:adjustRightInd/>
      <w:snapToGrid/>
      <w:spacing w:after="0" w:line="276" w:lineRule="auto"/>
      <w:outlineLvl w:val="9"/>
    </w:pPr>
    <w:rPr>
      <w:rFonts w:asciiTheme="majorHAnsi" w:eastAsiaTheme="majorEastAsia" w:hAnsiTheme="majorHAnsi" w:cstheme="majorBidi"/>
      <w:bCs/>
      <w:color w:val="2F5496" w:themeColor="accent1" w:themeShade="BF"/>
      <w:sz w:val="28"/>
      <w:szCs w:val="28"/>
      <w:lang w:val="en-US" w:eastAsia="en-US"/>
    </w:rPr>
  </w:style>
  <w:style w:type="paragraph" w:styleId="TOC1">
    <w:name w:val="toc 1"/>
    <w:basedOn w:val="Normal"/>
    <w:next w:val="Normal"/>
    <w:autoRedefine/>
    <w:uiPriority w:val="39"/>
    <w:semiHidden/>
    <w:unhideWhenUsed/>
    <w:rsid w:val="00985DDF"/>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985DDF"/>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985DDF"/>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85DDF"/>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85DDF"/>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85DDF"/>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85DDF"/>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85DDF"/>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85DDF"/>
    <w:pPr>
      <w:spacing w:after="0"/>
      <w:ind w:left="176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832748"/>
    <w:rPr>
      <w:sz w:val="16"/>
      <w:szCs w:val="16"/>
    </w:rPr>
  </w:style>
  <w:style w:type="paragraph" w:styleId="CommentText">
    <w:name w:val="annotation text"/>
    <w:basedOn w:val="Normal"/>
    <w:link w:val="CommentTextChar"/>
    <w:uiPriority w:val="99"/>
    <w:semiHidden/>
    <w:unhideWhenUsed/>
    <w:rsid w:val="00832748"/>
    <w:rPr>
      <w:sz w:val="20"/>
      <w:szCs w:val="20"/>
    </w:rPr>
  </w:style>
  <w:style w:type="character" w:customStyle="1" w:styleId="CommentTextChar">
    <w:name w:val="Comment Text Char"/>
    <w:basedOn w:val="DefaultParagraphFont"/>
    <w:link w:val="CommentText"/>
    <w:uiPriority w:val="99"/>
    <w:semiHidden/>
    <w:rsid w:val="00832748"/>
    <w:rPr>
      <w:sz w:val="20"/>
      <w:szCs w:val="20"/>
    </w:rPr>
  </w:style>
  <w:style w:type="paragraph" w:styleId="CommentSubject">
    <w:name w:val="annotation subject"/>
    <w:basedOn w:val="CommentText"/>
    <w:next w:val="CommentText"/>
    <w:link w:val="CommentSubjectChar"/>
    <w:uiPriority w:val="99"/>
    <w:semiHidden/>
    <w:unhideWhenUsed/>
    <w:rsid w:val="00832748"/>
    <w:rPr>
      <w:b/>
      <w:bCs/>
    </w:rPr>
  </w:style>
  <w:style w:type="character" w:customStyle="1" w:styleId="CommentSubjectChar">
    <w:name w:val="Comment Subject Char"/>
    <w:basedOn w:val="CommentTextChar"/>
    <w:link w:val="CommentSubject"/>
    <w:uiPriority w:val="99"/>
    <w:semiHidden/>
    <w:rsid w:val="00832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ddeesidecommunitycounci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iyb8LnpP7vJH4k6eyNGoHPesQ==">CgMxLjAyDmgubHQ1ZHBoamM5MzBzMg5oLjJ0MWxtMWo0am1jZTIOaC43amE4Nnp1aGh5bzgyDmguN2phODZ6dWhoeW84Mg5oLjN2Z3RqaXBpOGFhODIOaC4xeW1ubnVoaHh3a24yDmguNWMzdndoYjJtbnRlMg5oLmk2czlpbGxkbDF4MjIOaC40OXBxb2l1d2U5ZHQyDmguNm9zbTllNzU4bjUyMg5oLmI0bGh5NWoxZmM5azIOaC5wcXZ4N2I4N2xxcGwyDmgudjUxMTYydzc4bmN0Mg5oLmc0ZjhoOWx4NXMyajINaC42OHBjYXFkZnJrdzgAciExUHdyNHVkLVBBb0lJN1JvWnJ0OEtLVWhMckJSdFRpX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BRODIE Alastair</dc:creator>
  <cp:keywords/>
  <dc:description/>
  <cp:lastModifiedBy>Fiona Sawyer</cp:lastModifiedBy>
  <cp:revision>2</cp:revision>
  <dcterms:created xsi:type="dcterms:W3CDTF">2024-01-27T11:44:00Z</dcterms:created>
  <dcterms:modified xsi:type="dcterms:W3CDTF">2024-01-27T11:44:00Z</dcterms:modified>
</cp:coreProperties>
</file>