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Minutes of Meeting 28 September 2023</w:t>
      </w:r>
    </w:p>
    <w:p w:rsidR="00000000" w:rsidDel="00000000" w:rsidP="00000000" w:rsidRDefault="00000000" w:rsidRPr="00000000" w14:paraId="00000002">
      <w:pPr>
        <w:ind w:left="440" w:firstLine="0"/>
        <w:jc w:val="center"/>
        <w:rPr/>
      </w:pPr>
      <w:r w:rsidDel="00000000" w:rsidR="00000000" w:rsidRPr="00000000">
        <w:rPr>
          <w:b w:val="1"/>
          <w:sz w:val="32"/>
          <w:szCs w:val="32"/>
          <w:rtl w:val="0"/>
        </w:rPr>
        <w:t xml:space="preserve">(held at Aboyne Library)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b w:val="1"/>
          <w:color w:val="8eaadb"/>
          <w:sz w:val="32"/>
          <w:szCs w:val="32"/>
        </w:rPr>
      </w:pPr>
      <w:bookmarkStart w:colFirst="0" w:colLast="0" w:name="_heading=h.lt5dphjc930s" w:id="0"/>
      <w:bookmarkEnd w:id="0"/>
      <w:r w:rsidDel="00000000" w:rsidR="00000000" w:rsidRPr="00000000">
        <w:rPr>
          <w:b w:val="1"/>
          <w:color w:val="8eaadb"/>
          <w:sz w:val="32"/>
          <w:szCs w:val="32"/>
          <w:rtl w:val="0"/>
        </w:rPr>
        <w:t xml:space="preserve">Attending</w:t>
      </w:r>
    </w:p>
    <w:p w:rsidR="00000000" w:rsidDel="00000000" w:rsidP="00000000" w:rsidRDefault="00000000" w:rsidRPr="00000000" w14:paraId="00000004">
      <w:pPr>
        <w:rPr>
          <w:u w:val="single"/>
        </w:rPr>
      </w:pPr>
      <w:r w:rsidDel="00000000" w:rsidR="00000000" w:rsidRPr="00000000">
        <w:rPr>
          <w:u w:val="single"/>
          <w:rtl w:val="0"/>
        </w:rPr>
        <w:t xml:space="preserve">Community Councillors</w:t>
      </w:r>
    </w:p>
    <w:p w:rsidR="00000000" w:rsidDel="00000000" w:rsidP="00000000" w:rsidRDefault="00000000" w:rsidRPr="00000000" w14:paraId="00000005">
      <w:pPr>
        <w:rPr/>
      </w:pPr>
      <w:r w:rsidDel="00000000" w:rsidR="00000000" w:rsidRPr="00000000">
        <w:rPr>
          <w:rtl w:val="0"/>
        </w:rPr>
        <w:t xml:space="preserve">Steven Lindsay (SL/Vice Chair) (Acting Chair), Grahame Wilson (GW/Treasurer), Chris Grieve (CG), Mike Brown (MB), Fiona Sawyer (FS) (Acting Secretary), Alison Pollock (AP), Volha (Olga) Druhakova (VD)</w:t>
      </w:r>
    </w:p>
    <w:p w:rsidR="00000000" w:rsidDel="00000000" w:rsidP="00000000" w:rsidRDefault="00000000" w:rsidRPr="00000000" w14:paraId="00000006">
      <w:pPr>
        <w:rPr>
          <w:u w:val="single"/>
        </w:rPr>
      </w:pPr>
      <w:r w:rsidDel="00000000" w:rsidR="00000000" w:rsidRPr="00000000">
        <w:rPr>
          <w:u w:val="single"/>
          <w:rtl w:val="0"/>
        </w:rPr>
        <w:t xml:space="preserve">Aberdeenshire Councillors</w:t>
      </w:r>
    </w:p>
    <w:p w:rsidR="00000000" w:rsidDel="00000000" w:rsidP="00000000" w:rsidRDefault="00000000" w:rsidRPr="00000000" w14:paraId="00000007">
      <w:pPr>
        <w:rPr/>
      </w:pPr>
      <w:r w:rsidDel="00000000" w:rsidR="00000000" w:rsidRPr="00000000">
        <w:rPr>
          <w:rtl w:val="0"/>
        </w:rPr>
        <w:t xml:space="preserve">Cllr Sarah Brown (CSB)</w:t>
      </w:r>
    </w:p>
    <w:p w:rsidR="00000000" w:rsidDel="00000000" w:rsidP="00000000" w:rsidRDefault="00000000" w:rsidRPr="00000000" w14:paraId="00000008">
      <w:pPr>
        <w:rPr>
          <w:u w:val="single"/>
        </w:rPr>
      </w:pPr>
      <w:r w:rsidDel="00000000" w:rsidR="00000000" w:rsidRPr="00000000">
        <w:rPr>
          <w:u w:val="single"/>
          <w:rtl w:val="0"/>
        </w:rPr>
        <w:t xml:space="preserve">Others</w:t>
      </w:r>
    </w:p>
    <w:p w:rsidR="00000000" w:rsidDel="00000000" w:rsidP="00000000" w:rsidRDefault="00000000" w:rsidRPr="00000000" w14:paraId="00000009">
      <w:pPr>
        <w:rPr/>
      </w:pPr>
      <w:r w:rsidDel="00000000" w:rsidR="00000000" w:rsidRPr="00000000">
        <w:rPr>
          <w:rtl w:val="0"/>
        </w:rPr>
        <w:t xml:space="preserve">Paul Gibb, Sgt Alan Masson</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pPr>
      <w:bookmarkStart w:colFirst="0" w:colLast="0" w:name="_heading=h.2t1lm1j4jmce" w:id="1"/>
      <w:bookmarkEnd w:id="1"/>
      <w:r w:rsidDel="00000000" w:rsidR="00000000" w:rsidRPr="00000000">
        <w:rPr>
          <w:b w:val="1"/>
          <w:color w:val="8eaadb"/>
          <w:sz w:val="32"/>
          <w:szCs w:val="32"/>
          <w:rtl w:val="0"/>
        </w:rPr>
        <w:t xml:space="preserve">Welcome, apologies and conflicts</w:t>
      </w: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b w:val="1"/>
          <w:rtl w:val="0"/>
        </w:rPr>
        <w:t xml:space="preserve">Apologies:</w:t>
      </w:r>
      <w:r w:rsidDel="00000000" w:rsidR="00000000" w:rsidRPr="00000000">
        <w:rPr>
          <w:rtl w:val="0"/>
        </w:rPr>
        <w:t xml:space="preserve"> , Bernie Cassie (BC), Alastair Brodie (AB), Martin Ogden (MO/Chair), Cllr Anouk Kloppert (CAK)</w:t>
      </w:r>
    </w:p>
    <w:p w:rsidR="00000000" w:rsidDel="00000000" w:rsidP="00000000" w:rsidRDefault="00000000" w:rsidRPr="00000000" w14:paraId="0000000C">
      <w:pPr>
        <w:ind w:left="720" w:firstLine="0"/>
        <w:rPr/>
      </w:pPr>
      <w:r w:rsidDel="00000000" w:rsidR="00000000" w:rsidRPr="00000000">
        <w:rPr>
          <w:b w:val="1"/>
          <w:rtl w:val="0"/>
        </w:rPr>
        <w:t xml:space="preserve">Absent:</w:t>
      </w:r>
      <w:r w:rsidDel="00000000" w:rsidR="00000000" w:rsidRPr="00000000">
        <w:rPr>
          <w:rtl w:val="0"/>
        </w:rPr>
        <w:t xml:space="preserve"> Cllr Geva Blackett (CGB)</w:t>
      </w:r>
    </w:p>
    <w:p w:rsidR="00000000" w:rsidDel="00000000" w:rsidP="00000000" w:rsidRDefault="00000000" w:rsidRPr="00000000" w14:paraId="0000000D">
      <w:pPr>
        <w:ind w:left="720" w:firstLine="0"/>
        <w:rPr/>
      </w:pPr>
      <w:r w:rsidDel="00000000" w:rsidR="00000000" w:rsidRPr="00000000">
        <w:rPr>
          <w:b w:val="1"/>
          <w:rtl w:val="0"/>
        </w:rPr>
        <w:t xml:space="preserve">Any conflicts of interest declared: </w:t>
      </w:r>
      <w:r w:rsidDel="00000000" w:rsidR="00000000" w:rsidRPr="00000000">
        <w:rPr>
          <w:rtl w:val="0"/>
        </w:rPr>
        <w:t xml:space="preserve">None</w:t>
      </w:r>
    </w:p>
    <w:p w:rsidR="00000000" w:rsidDel="00000000" w:rsidP="00000000" w:rsidRDefault="00000000" w:rsidRPr="00000000" w14:paraId="0000000E">
      <w:pPr>
        <w:numPr>
          <w:ilvl w:val="0"/>
          <w:numId w:val="1"/>
        </w:numPr>
        <w:ind w:left="720" w:hanging="360"/>
        <w:rPr>
          <w:b w:val="1"/>
          <w:color w:val="8eaadb"/>
          <w:sz w:val="32"/>
          <w:szCs w:val="32"/>
        </w:rPr>
      </w:pPr>
      <w:r w:rsidDel="00000000" w:rsidR="00000000" w:rsidRPr="00000000">
        <w:rPr>
          <w:b w:val="1"/>
          <w:color w:val="8eaadb"/>
          <w:sz w:val="32"/>
          <w:szCs w:val="32"/>
          <w:rtl w:val="0"/>
        </w:rPr>
        <w:t xml:space="preserve">Resilience Planning - Comms Strategy</w:t>
      </w:r>
    </w:p>
    <w:p w:rsidR="00000000" w:rsidDel="00000000" w:rsidP="00000000" w:rsidRDefault="00000000" w:rsidRPr="00000000" w14:paraId="0000000F">
      <w:pPr>
        <w:ind w:left="720" w:firstLine="0"/>
        <w:rPr/>
      </w:pPr>
      <w:r w:rsidDel="00000000" w:rsidR="00000000" w:rsidRPr="00000000">
        <w:rPr>
          <w:rtl w:val="0"/>
        </w:rPr>
        <w:t xml:space="preserve">Pre-read included the following information:</w:t>
      </w:r>
    </w:p>
    <w:p w:rsidR="00000000" w:rsidDel="00000000" w:rsidP="00000000" w:rsidRDefault="00000000" w:rsidRPr="00000000" w14:paraId="00000010">
      <w:pPr>
        <w:numPr>
          <w:ilvl w:val="1"/>
          <w:numId w:val="1"/>
        </w:numPr>
        <w:spacing w:after="200" w:lineRule="auto"/>
        <w:ind w:left="1440" w:hanging="360"/>
        <w:rPr/>
      </w:pPr>
      <w:r w:rsidDel="00000000" w:rsidR="00000000" w:rsidRPr="00000000">
        <w:rPr>
          <w:rtl w:val="0"/>
        </w:rPr>
        <w:t xml:space="preserve">Working group to be set up for marketing/communications to cover:</w:t>
      </w:r>
    </w:p>
    <w:p w:rsidR="00000000" w:rsidDel="00000000" w:rsidP="00000000" w:rsidRDefault="00000000" w:rsidRPr="00000000" w14:paraId="00000011">
      <w:pPr>
        <w:numPr>
          <w:ilvl w:val="2"/>
          <w:numId w:val="1"/>
        </w:numPr>
        <w:spacing w:after="200" w:lineRule="auto"/>
        <w:ind w:left="2160" w:hanging="180"/>
        <w:rPr/>
      </w:pPr>
      <w:r w:rsidDel="00000000" w:rsidR="00000000" w:rsidRPr="00000000">
        <w:rPr>
          <w:rtl w:val="0"/>
        </w:rPr>
        <w:t xml:space="preserve">Facebook group </w:t>
      </w:r>
    </w:p>
    <w:p w:rsidR="00000000" w:rsidDel="00000000" w:rsidP="00000000" w:rsidRDefault="00000000" w:rsidRPr="00000000" w14:paraId="00000012">
      <w:pPr>
        <w:numPr>
          <w:ilvl w:val="2"/>
          <w:numId w:val="1"/>
        </w:numPr>
        <w:spacing w:after="200" w:lineRule="auto"/>
        <w:ind w:left="2160" w:hanging="180"/>
        <w:rPr/>
      </w:pPr>
      <w:r w:rsidDel="00000000" w:rsidR="00000000" w:rsidRPr="00000000">
        <w:rPr>
          <w:rtl w:val="0"/>
        </w:rPr>
        <w:t xml:space="preserve">Promotion of plans</w:t>
      </w:r>
    </w:p>
    <w:p w:rsidR="00000000" w:rsidDel="00000000" w:rsidP="00000000" w:rsidRDefault="00000000" w:rsidRPr="00000000" w14:paraId="00000013">
      <w:pPr>
        <w:numPr>
          <w:ilvl w:val="2"/>
          <w:numId w:val="1"/>
        </w:numPr>
        <w:spacing w:after="200" w:lineRule="auto"/>
        <w:ind w:left="2160" w:hanging="180"/>
        <w:rPr/>
      </w:pPr>
      <w:r w:rsidDel="00000000" w:rsidR="00000000" w:rsidRPr="00000000">
        <w:rPr>
          <w:rtl w:val="0"/>
        </w:rPr>
        <w:t xml:space="preserve">Call for volunteers</w:t>
      </w:r>
    </w:p>
    <w:p w:rsidR="00000000" w:rsidDel="00000000" w:rsidP="00000000" w:rsidRDefault="00000000" w:rsidRPr="00000000" w14:paraId="00000014">
      <w:pPr>
        <w:numPr>
          <w:ilvl w:val="2"/>
          <w:numId w:val="1"/>
        </w:numPr>
        <w:spacing w:after="200" w:lineRule="auto"/>
        <w:ind w:left="2160" w:hanging="180"/>
        <w:rPr/>
      </w:pPr>
      <w:r w:rsidDel="00000000" w:rsidR="00000000" w:rsidRPr="00000000">
        <w:rPr>
          <w:rtl w:val="0"/>
        </w:rPr>
        <w:t xml:space="preserve">Capturing names of people to check</w:t>
      </w:r>
    </w:p>
    <w:p w:rsidR="00000000" w:rsidDel="00000000" w:rsidP="00000000" w:rsidRDefault="00000000" w:rsidRPr="00000000" w14:paraId="00000015">
      <w:pPr>
        <w:numPr>
          <w:ilvl w:val="1"/>
          <w:numId w:val="1"/>
        </w:numPr>
        <w:spacing w:after="200" w:lineRule="auto"/>
        <w:ind w:left="1440" w:hanging="360"/>
        <w:rPr/>
      </w:pPr>
      <w:bookmarkStart w:colFirst="0" w:colLast="0" w:name="_heading=h.gjdgxs" w:id="2"/>
      <w:bookmarkEnd w:id="2"/>
      <w:r w:rsidDel="00000000" w:rsidR="00000000" w:rsidRPr="00000000">
        <w:rPr>
          <w:rtl w:val="0"/>
        </w:rPr>
        <w:t xml:space="preserve">Grant Thomson has agreed to handover Facebook group to MDCC</w:t>
      </w:r>
    </w:p>
    <w:p w:rsidR="00000000" w:rsidDel="00000000" w:rsidP="00000000" w:rsidRDefault="00000000" w:rsidRPr="00000000" w14:paraId="00000016">
      <w:pPr>
        <w:numPr>
          <w:ilvl w:val="1"/>
          <w:numId w:val="1"/>
        </w:numPr>
        <w:spacing w:after="200" w:lineRule="auto"/>
        <w:ind w:left="1440" w:hanging="360"/>
        <w:rPr/>
      </w:pPr>
      <w:r w:rsidDel="00000000" w:rsidR="00000000" w:rsidRPr="00000000">
        <w:rPr>
          <w:rtl w:val="0"/>
        </w:rPr>
        <w:t xml:space="preserve">Presentation to Aberdeen &amp; Aberdeenshire community groups 3rd October</w:t>
      </w:r>
    </w:p>
    <w:p w:rsidR="00000000" w:rsidDel="00000000" w:rsidP="00000000" w:rsidRDefault="00000000" w:rsidRPr="00000000" w14:paraId="00000017">
      <w:pPr>
        <w:spacing w:after="200" w:lineRule="auto"/>
        <w:ind w:left="720" w:firstLine="0"/>
        <w:rPr/>
      </w:pPr>
      <w:r w:rsidDel="00000000" w:rsidR="00000000" w:rsidRPr="00000000">
        <w:rPr>
          <w:rtl w:val="0"/>
        </w:rPr>
        <w:t xml:space="preserve">Paul Gibb noted that working procedures have been prepared for each hub. Starting procedures prepared for all hubs save for Glen Tanar. Letter written to go into next issue of The Fountain calling for volunteers. MDCC to put call out for volunteers through MDCC networks. </w:t>
      </w:r>
    </w:p>
    <w:p w:rsidR="00000000" w:rsidDel="00000000" w:rsidP="00000000" w:rsidRDefault="00000000" w:rsidRPr="00000000" w14:paraId="00000018">
      <w:pPr>
        <w:spacing w:after="200" w:lineRule="auto"/>
        <w:ind w:left="720" w:firstLine="0"/>
        <w:rPr/>
      </w:pPr>
      <w:r w:rsidDel="00000000" w:rsidR="00000000" w:rsidRPr="00000000">
        <w:rPr>
          <w:color w:val="ff0000"/>
          <w:rtl w:val="0"/>
        </w:rPr>
        <w:t xml:space="preserve">SL </w:t>
      </w:r>
      <w:r w:rsidDel="00000000" w:rsidR="00000000" w:rsidRPr="00000000">
        <w:rPr>
          <w:rtl w:val="0"/>
        </w:rPr>
        <w:t xml:space="preserve">to forward information to </w:t>
      </w:r>
      <w:r w:rsidDel="00000000" w:rsidR="00000000" w:rsidRPr="00000000">
        <w:rPr>
          <w:color w:val="ff0000"/>
          <w:rtl w:val="0"/>
        </w:rPr>
        <w:t xml:space="preserve">AP</w:t>
      </w:r>
      <w:r w:rsidDel="00000000" w:rsidR="00000000" w:rsidRPr="00000000">
        <w:rPr>
          <w:rtl w:val="0"/>
        </w:rPr>
        <w:t xml:space="preserve"> for adding to Facebook. </w:t>
      </w:r>
    </w:p>
    <w:p w:rsidR="00000000" w:rsidDel="00000000" w:rsidP="00000000" w:rsidRDefault="00000000" w:rsidRPr="00000000" w14:paraId="00000019">
      <w:pPr>
        <w:spacing w:after="200" w:lineRule="auto"/>
        <w:ind w:left="720" w:firstLine="0"/>
        <w:rPr/>
      </w:pPr>
      <w:r w:rsidDel="00000000" w:rsidR="00000000" w:rsidRPr="00000000">
        <w:rPr>
          <w:rtl w:val="0"/>
        </w:rPr>
        <w:t xml:space="preserve">Need to update the resilience page of the MDCC webpage - </w:t>
      </w:r>
      <w:r w:rsidDel="00000000" w:rsidR="00000000" w:rsidRPr="00000000">
        <w:rPr>
          <w:color w:val="ff0000"/>
          <w:rtl w:val="0"/>
        </w:rPr>
        <w:t xml:space="preserve">SL/MO</w:t>
      </w:r>
      <w:r w:rsidDel="00000000" w:rsidR="00000000" w:rsidRPr="00000000">
        <w:rPr>
          <w:rtl w:val="0"/>
        </w:rPr>
        <w:t xml:space="preserve"> to let </w:t>
      </w:r>
      <w:r w:rsidDel="00000000" w:rsidR="00000000" w:rsidRPr="00000000">
        <w:rPr>
          <w:color w:val="ff0000"/>
          <w:rtl w:val="0"/>
        </w:rPr>
        <w:t xml:space="preserve">FS </w:t>
      </w:r>
      <w:r w:rsidDel="00000000" w:rsidR="00000000" w:rsidRPr="00000000">
        <w:rPr>
          <w:rtl w:val="0"/>
        </w:rPr>
        <w:t xml:space="preserve">know what changes need to be made.</w:t>
      </w:r>
    </w:p>
    <w:p w:rsidR="00000000" w:rsidDel="00000000" w:rsidP="00000000" w:rsidRDefault="00000000" w:rsidRPr="00000000" w14:paraId="0000001A">
      <w:pPr>
        <w:spacing w:after="200" w:lineRule="auto"/>
        <w:ind w:left="720" w:firstLine="0"/>
        <w:rPr/>
      </w:pPr>
      <w:r w:rsidDel="00000000" w:rsidR="00000000" w:rsidRPr="00000000">
        <w:rPr>
          <w:rtl w:val="0"/>
        </w:rPr>
        <w:t xml:space="preserve">Volunteers - have lists of both core-group with main jobs and additional list of names to be called on the day to carry-out other various duties.</w:t>
      </w:r>
    </w:p>
    <w:p w:rsidR="00000000" w:rsidDel="00000000" w:rsidP="00000000" w:rsidRDefault="00000000" w:rsidRPr="00000000" w14:paraId="0000001B">
      <w:pPr>
        <w:spacing w:after="200" w:lineRule="auto"/>
        <w:ind w:left="720" w:firstLine="0"/>
        <w:rPr/>
      </w:pPr>
      <w:r w:rsidDel="00000000" w:rsidR="00000000" w:rsidRPr="00000000">
        <w:rPr>
          <w:rtl w:val="0"/>
        </w:rPr>
        <w:t xml:space="preserve">ID for volunteers - hi-vis jackets with MDCC name, badges and laminated sheet to show status as MDCC resilience group volunteer.</w:t>
      </w:r>
    </w:p>
    <w:p w:rsidR="00000000" w:rsidDel="00000000" w:rsidP="00000000" w:rsidRDefault="00000000" w:rsidRPr="00000000" w14:paraId="0000001C">
      <w:pPr>
        <w:numPr>
          <w:ilvl w:val="0"/>
          <w:numId w:val="1"/>
        </w:numPr>
        <w:spacing w:after="200" w:lineRule="auto"/>
        <w:ind w:left="720" w:hanging="360"/>
        <w:rPr>
          <w:b w:val="1"/>
          <w:color w:val="8eaadb"/>
          <w:sz w:val="32"/>
          <w:szCs w:val="32"/>
        </w:rPr>
      </w:pPr>
      <w:r w:rsidDel="00000000" w:rsidR="00000000" w:rsidRPr="00000000">
        <w:rPr>
          <w:b w:val="1"/>
          <w:color w:val="8eaadb"/>
          <w:sz w:val="32"/>
          <w:szCs w:val="32"/>
          <w:rtl w:val="0"/>
        </w:rPr>
        <w:t xml:space="preserve">Police Report and Q&amp;A</w:t>
      </w:r>
    </w:p>
    <w:p w:rsidR="00000000" w:rsidDel="00000000" w:rsidP="00000000" w:rsidRDefault="00000000" w:rsidRPr="00000000" w14:paraId="0000001D">
      <w:pPr>
        <w:ind w:left="720" w:firstLine="0"/>
        <w:rPr/>
      </w:pPr>
      <w:r w:rsidDel="00000000" w:rsidR="00000000" w:rsidRPr="00000000">
        <w:rPr>
          <w:rtl w:val="0"/>
        </w:rPr>
        <w:t xml:space="preserve">Sgt Alan Masson talked to the Upper Deeside Police Report – Q2 2023. </w:t>
      </w:r>
    </w:p>
    <w:p w:rsidR="00000000" w:rsidDel="00000000" w:rsidP="00000000" w:rsidRDefault="00000000" w:rsidRPr="00000000" w14:paraId="0000001E">
      <w:pPr>
        <w:ind w:left="720" w:firstLine="0"/>
        <w:rPr/>
      </w:pPr>
      <w:r w:rsidDel="00000000" w:rsidR="00000000" w:rsidRPr="00000000">
        <w:rPr>
          <w:rtl w:val="0"/>
        </w:rPr>
        <w:t xml:space="preserve">Wild camping - nothing particularly concerning to report in the Upper Deeside Area.</w:t>
      </w:r>
    </w:p>
    <w:p w:rsidR="00000000" w:rsidDel="00000000" w:rsidP="00000000" w:rsidRDefault="00000000" w:rsidRPr="00000000" w14:paraId="0000001F">
      <w:pPr>
        <w:ind w:left="720" w:firstLine="0"/>
        <w:rPr/>
      </w:pPr>
      <w:r w:rsidDel="00000000" w:rsidR="00000000" w:rsidRPr="00000000">
        <w:rPr>
          <w:rtl w:val="0"/>
        </w:rPr>
        <w:t xml:space="preserve">Trialling new system of non-investigation of crimes that cannot be solved - where at point of report it is clear that there are no lines of enquiry, new system being trialled by which a  decision is made and communicated earlier on in the process that a report will not be investigated (as soon as possible following the initial report). Anticipated that new system should improve the quality of the service to the public. Would apply to low level indicents, eg unwitnessed damage to car being reported for insurance purposes.</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720" w:hanging="360"/>
        <w:rPr/>
      </w:pPr>
      <w:bookmarkStart w:colFirst="0" w:colLast="0" w:name="_heading=h.7ja86zuhhyo8" w:id="3"/>
      <w:bookmarkEnd w:id="3"/>
      <w:r w:rsidDel="00000000" w:rsidR="00000000" w:rsidRPr="00000000">
        <w:rPr>
          <w:b w:val="1"/>
          <w:color w:val="8eaadb"/>
          <w:sz w:val="32"/>
          <w:szCs w:val="32"/>
          <w:rtl w:val="0"/>
        </w:rPr>
        <w:t xml:space="preserve">Minutes of previous meeting - for approval</w:t>
      </w: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t xml:space="preserve">Subject to correcting the date of the next meeting, the minutes of the MDCC meeting held in August 2023 approved as a true record. AP proposed, GW seconded.</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720" w:hanging="360"/>
        <w:rPr/>
      </w:pPr>
      <w:bookmarkStart w:colFirst="0" w:colLast="0" w:name="_heading=h.3vgtjipi8aa8" w:id="4"/>
      <w:bookmarkEnd w:id="4"/>
      <w:r w:rsidDel="00000000" w:rsidR="00000000" w:rsidRPr="00000000">
        <w:rPr>
          <w:b w:val="1"/>
          <w:color w:val="8eaadb"/>
          <w:sz w:val="32"/>
          <w:szCs w:val="32"/>
          <w:rtl w:val="0"/>
        </w:rPr>
        <w:t xml:space="preserve">Matters arising/actions status</w:t>
      </w:r>
      <w:r w:rsidDel="00000000" w:rsidR="00000000" w:rsidRPr="00000000">
        <w:rPr>
          <w:rtl w:val="0"/>
        </w:rPr>
      </w:r>
    </w:p>
    <w:p w:rsidR="00000000" w:rsidDel="00000000" w:rsidP="00000000" w:rsidRDefault="00000000" w:rsidRPr="00000000" w14:paraId="00000023">
      <w:pPr>
        <w:ind w:left="720" w:firstLine="0"/>
        <w:rPr/>
      </w:pPr>
      <w:bookmarkStart w:colFirst="0" w:colLast="0" w:name="_heading=h.1ymnnuhhxwkn" w:id="5"/>
      <w:bookmarkEnd w:id="5"/>
      <w:r w:rsidDel="00000000" w:rsidR="00000000" w:rsidRPr="00000000">
        <w:rPr>
          <w:rtl w:val="0"/>
        </w:rPr>
        <w:t xml:space="preserve">Actions status:</w:t>
      </w:r>
    </w:p>
    <w:tbl>
      <w:tblPr>
        <w:tblStyle w:val="Table1"/>
        <w:tblW w:w="95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5"/>
        <w:gridCol w:w="1545"/>
        <w:gridCol w:w="2175"/>
        <w:gridCol w:w="2805"/>
        <w:gridCol w:w="765"/>
        <w:gridCol w:w="840"/>
        <w:gridCol w:w="930"/>
        <w:tblGridChange w:id="0">
          <w:tblGrid>
            <w:gridCol w:w="465"/>
            <w:gridCol w:w="1545"/>
            <w:gridCol w:w="2175"/>
            <w:gridCol w:w="2805"/>
            <w:gridCol w:w="765"/>
            <w:gridCol w:w="840"/>
            <w:gridCol w:w="930"/>
          </w:tblGrid>
        </w:tblGridChange>
      </w:tblGrid>
      <w:tr>
        <w:trPr>
          <w:cantSplit w:val="0"/>
          <w:trHeight w:val="545" w:hRule="atLeast"/>
          <w:tblHeader w:val="1"/>
        </w:trPr>
        <w:tc>
          <w:tcPr>
            <w:tcMar>
              <w:top w:w="100.0" w:type="dxa"/>
              <w:left w:w="100.0" w:type="dxa"/>
              <w:bottom w:w="100.0" w:type="dxa"/>
              <w:right w:w="100.0" w:type="dxa"/>
            </w:tcMar>
          </w:tcPr>
          <w:p w:rsidR="00000000" w:rsidDel="00000000" w:rsidP="00000000" w:rsidRDefault="00000000" w:rsidRPr="00000000" w14:paraId="00000024">
            <w:pPr>
              <w:rPr>
                <w:b w:val="1"/>
                <w:sz w:val="18"/>
                <w:szCs w:val="18"/>
              </w:rPr>
            </w:pPr>
            <w:r w:rsidDel="00000000" w:rsidR="00000000" w:rsidRPr="00000000">
              <w:rPr>
                <w:b w:val="1"/>
                <w:sz w:val="18"/>
                <w:szCs w:val="18"/>
                <w:rtl w:val="0"/>
              </w:rPr>
              <w:t xml:space="preserve">#</w:t>
            </w:r>
          </w:p>
        </w:tc>
        <w:tc>
          <w:tcPr>
            <w:tcMar>
              <w:top w:w="100.0" w:type="dxa"/>
              <w:left w:w="100.0" w:type="dxa"/>
              <w:bottom w:w="100.0" w:type="dxa"/>
              <w:right w:w="100.0" w:type="dxa"/>
            </w:tcMar>
          </w:tcPr>
          <w:p w:rsidR="00000000" w:rsidDel="00000000" w:rsidP="00000000" w:rsidRDefault="00000000" w:rsidRPr="00000000" w14:paraId="00000025">
            <w:pPr>
              <w:rPr>
                <w:b w:val="1"/>
                <w:sz w:val="18"/>
                <w:szCs w:val="18"/>
              </w:rPr>
            </w:pPr>
            <w:r w:rsidDel="00000000" w:rsidR="00000000" w:rsidRPr="00000000">
              <w:rPr>
                <w:b w:val="1"/>
                <w:sz w:val="18"/>
                <w:szCs w:val="18"/>
                <w:rtl w:val="0"/>
              </w:rPr>
              <w:t xml:space="preserve">Topic</w:t>
            </w:r>
          </w:p>
        </w:tc>
        <w:tc>
          <w:tcPr>
            <w:tcMar>
              <w:top w:w="100.0" w:type="dxa"/>
              <w:left w:w="100.0" w:type="dxa"/>
              <w:bottom w:w="100.0" w:type="dxa"/>
              <w:right w:w="100.0" w:type="dxa"/>
            </w:tcMar>
          </w:tcPr>
          <w:p w:rsidR="00000000" w:rsidDel="00000000" w:rsidP="00000000" w:rsidRDefault="00000000" w:rsidRPr="00000000" w14:paraId="00000026">
            <w:pPr>
              <w:rPr>
                <w:b w:val="1"/>
                <w:sz w:val="18"/>
                <w:szCs w:val="18"/>
              </w:rPr>
            </w:pPr>
            <w:r w:rsidDel="00000000" w:rsidR="00000000" w:rsidRPr="00000000">
              <w:rPr>
                <w:b w:val="1"/>
                <w:sz w:val="18"/>
                <w:szCs w:val="18"/>
                <w:rtl w:val="0"/>
              </w:rPr>
              <w:t xml:space="preserve">Action Item</w:t>
            </w:r>
          </w:p>
        </w:tc>
        <w:tc>
          <w:tcPr>
            <w:tcMar>
              <w:top w:w="100.0" w:type="dxa"/>
              <w:left w:w="100.0" w:type="dxa"/>
              <w:bottom w:w="100.0" w:type="dxa"/>
              <w:right w:w="100.0" w:type="dxa"/>
            </w:tcMar>
          </w:tcPr>
          <w:p w:rsidR="00000000" w:rsidDel="00000000" w:rsidP="00000000" w:rsidRDefault="00000000" w:rsidRPr="00000000" w14:paraId="00000027">
            <w:pPr>
              <w:rPr>
                <w:b w:val="1"/>
                <w:sz w:val="18"/>
                <w:szCs w:val="18"/>
              </w:rPr>
            </w:pPr>
            <w:r w:rsidDel="00000000" w:rsidR="00000000" w:rsidRPr="00000000">
              <w:rPr>
                <w:b w:val="1"/>
                <w:sz w:val="18"/>
                <w:szCs w:val="18"/>
                <w:rtl w:val="0"/>
              </w:rPr>
              <w:t xml:space="preserve">Status</w:t>
            </w:r>
          </w:p>
        </w:tc>
        <w:tc>
          <w:tcPr>
            <w:tcMar>
              <w:top w:w="100.0" w:type="dxa"/>
              <w:left w:w="100.0" w:type="dxa"/>
              <w:bottom w:w="100.0" w:type="dxa"/>
              <w:right w:w="100.0" w:type="dxa"/>
            </w:tcMar>
          </w:tcPr>
          <w:p w:rsidR="00000000" w:rsidDel="00000000" w:rsidP="00000000" w:rsidRDefault="00000000" w:rsidRPr="00000000" w14:paraId="00000028">
            <w:pPr>
              <w:rPr>
                <w:b w:val="1"/>
                <w:sz w:val="18"/>
                <w:szCs w:val="18"/>
              </w:rPr>
            </w:pPr>
            <w:r w:rsidDel="00000000" w:rsidR="00000000" w:rsidRPr="00000000">
              <w:rPr>
                <w:b w:val="1"/>
                <w:sz w:val="18"/>
                <w:szCs w:val="18"/>
                <w:rtl w:val="0"/>
              </w:rPr>
              <w:t xml:space="preserve">Resp.</w:t>
            </w:r>
          </w:p>
        </w:tc>
        <w:tc>
          <w:tcPr>
            <w:tcMar>
              <w:top w:w="100.0" w:type="dxa"/>
              <w:left w:w="100.0" w:type="dxa"/>
              <w:bottom w:w="100.0" w:type="dxa"/>
              <w:right w:w="100.0" w:type="dxa"/>
            </w:tcMar>
          </w:tcPr>
          <w:p w:rsidR="00000000" w:rsidDel="00000000" w:rsidP="00000000" w:rsidRDefault="00000000" w:rsidRPr="00000000" w14:paraId="00000029">
            <w:pPr>
              <w:rPr>
                <w:b w:val="1"/>
                <w:sz w:val="18"/>
                <w:szCs w:val="18"/>
              </w:rPr>
            </w:pPr>
            <w:r w:rsidDel="00000000" w:rsidR="00000000" w:rsidRPr="00000000">
              <w:rPr>
                <w:b w:val="1"/>
                <w:sz w:val="18"/>
                <w:szCs w:val="18"/>
                <w:rtl w:val="0"/>
              </w:rPr>
              <w:t xml:space="preserve">Opened</w:t>
            </w:r>
          </w:p>
        </w:tc>
        <w:tc>
          <w:tcPr>
            <w:tcMar>
              <w:top w:w="100.0" w:type="dxa"/>
              <w:left w:w="100.0" w:type="dxa"/>
              <w:bottom w:w="100.0" w:type="dxa"/>
              <w:right w:w="100.0" w:type="dxa"/>
            </w:tcMar>
          </w:tcPr>
          <w:p w:rsidR="00000000" w:rsidDel="00000000" w:rsidP="00000000" w:rsidRDefault="00000000" w:rsidRPr="00000000" w14:paraId="0000002A">
            <w:pPr>
              <w:rPr>
                <w:b w:val="1"/>
                <w:sz w:val="18"/>
                <w:szCs w:val="18"/>
              </w:rPr>
            </w:pPr>
            <w:r w:rsidDel="00000000" w:rsidR="00000000" w:rsidRPr="00000000">
              <w:rPr>
                <w:b w:val="1"/>
                <w:sz w:val="18"/>
                <w:szCs w:val="18"/>
                <w:rtl w:val="0"/>
              </w:rPr>
              <w:t xml:space="preserve">Status</w:t>
            </w:r>
          </w:p>
        </w:tc>
      </w:tr>
      <w:tr>
        <w:trPr>
          <w:cantSplit w:val="0"/>
          <w:trHeight w:val="279" w:hRule="atLeast"/>
          <w:tblHeader w:val="0"/>
        </w:trPr>
        <w:tc>
          <w:tcPr>
            <w:tcMar>
              <w:top w:w="100.0" w:type="dxa"/>
              <w:left w:w="100.0" w:type="dxa"/>
              <w:bottom w:w="100.0" w:type="dxa"/>
              <w:right w:w="100.0" w:type="dxa"/>
            </w:tcMar>
          </w:tcPr>
          <w:p w:rsidR="00000000" w:rsidDel="00000000" w:rsidP="00000000" w:rsidRDefault="00000000" w:rsidRPr="00000000" w14:paraId="0000002B">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C">
            <w:pPr>
              <w:rPr>
                <w:sz w:val="18"/>
                <w:szCs w:val="18"/>
              </w:rPr>
            </w:pPr>
            <w:r w:rsidDel="00000000" w:rsidR="00000000" w:rsidRPr="00000000">
              <w:rPr>
                <w:sz w:val="18"/>
                <w:szCs w:val="18"/>
                <w:rtl w:val="0"/>
              </w:rPr>
              <w:t xml:space="preserve">Who’s Who for Aboyne</w:t>
            </w:r>
          </w:p>
        </w:tc>
        <w:tc>
          <w:tcPr>
            <w:tcMar>
              <w:top w:w="100.0" w:type="dxa"/>
              <w:left w:w="100.0" w:type="dxa"/>
              <w:bottom w:w="100.0" w:type="dxa"/>
              <w:right w:w="100.0" w:type="dxa"/>
            </w:tcMar>
          </w:tcPr>
          <w:p w:rsidR="00000000" w:rsidDel="00000000" w:rsidP="00000000" w:rsidRDefault="00000000" w:rsidRPr="00000000" w14:paraId="0000002D">
            <w:pPr>
              <w:rPr>
                <w:sz w:val="18"/>
                <w:szCs w:val="18"/>
              </w:rPr>
            </w:pPr>
            <w:r w:rsidDel="00000000" w:rsidR="00000000" w:rsidRPr="00000000">
              <w:rPr>
                <w:sz w:val="18"/>
                <w:szCs w:val="18"/>
                <w:rtl w:val="0"/>
              </w:rPr>
              <w:t xml:space="preserve">Create a list of representation of groups, organisations, clubs in Aboyne.</w:t>
            </w:r>
          </w:p>
        </w:tc>
        <w:tc>
          <w:tcPr>
            <w:tcMar>
              <w:top w:w="100.0" w:type="dxa"/>
              <w:left w:w="100.0" w:type="dxa"/>
              <w:bottom w:w="100.0" w:type="dxa"/>
              <w:right w:w="100.0" w:type="dxa"/>
            </w:tcMar>
          </w:tcPr>
          <w:p w:rsidR="00000000" w:rsidDel="00000000" w:rsidP="00000000" w:rsidRDefault="00000000" w:rsidRPr="00000000" w14:paraId="0000002E">
            <w:pPr>
              <w:rPr>
                <w:sz w:val="18"/>
                <w:szCs w:val="18"/>
              </w:rPr>
            </w:pPr>
            <w:r w:rsidDel="00000000" w:rsidR="00000000" w:rsidRPr="00000000">
              <w:rPr>
                <w:sz w:val="18"/>
                <w:szCs w:val="18"/>
                <w:rtl w:val="0"/>
              </w:rPr>
              <w:t xml:space="preserve">Aboyne-Dinnet Church have prepared a list - to review.</w:t>
            </w:r>
          </w:p>
        </w:tc>
        <w:tc>
          <w:tcPr>
            <w:tcMar>
              <w:top w:w="100.0" w:type="dxa"/>
              <w:left w:w="100.0" w:type="dxa"/>
              <w:bottom w:w="100.0" w:type="dxa"/>
              <w:right w:w="100.0" w:type="dxa"/>
            </w:tcMar>
          </w:tcPr>
          <w:p w:rsidR="00000000" w:rsidDel="00000000" w:rsidP="00000000" w:rsidRDefault="00000000" w:rsidRPr="00000000" w14:paraId="0000002F">
            <w:pPr>
              <w:rPr>
                <w:sz w:val="18"/>
                <w:szCs w:val="18"/>
              </w:rPr>
            </w:pPr>
            <w:r w:rsidDel="00000000" w:rsidR="00000000" w:rsidRPr="00000000">
              <w:rPr>
                <w:sz w:val="18"/>
                <w:szCs w:val="18"/>
                <w:rtl w:val="0"/>
              </w:rPr>
              <w:t xml:space="preserve">FS / AP</w:t>
            </w:r>
          </w:p>
        </w:tc>
        <w:tc>
          <w:tcPr>
            <w:tcMar>
              <w:top w:w="100.0" w:type="dxa"/>
              <w:left w:w="100.0" w:type="dxa"/>
              <w:bottom w:w="100.0" w:type="dxa"/>
              <w:right w:w="100.0" w:type="dxa"/>
            </w:tcMar>
          </w:tcPr>
          <w:p w:rsidR="00000000" w:rsidDel="00000000" w:rsidP="00000000" w:rsidRDefault="00000000" w:rsidRPr="00000000" w14:paraId="00000030">
            <w:pPr>
              <w:rPr>
                <w:sz w:val="18"/>
                <w:szCs w:val="18"/>
              </w:rPr>
            </w:pPr>
            <w:r w:rsidDel="00000000" w:rsidR="00000000" w:rsidRPr="00000000">
              <w:rPr>
                <w:sz w:val="18"/>
                <w:szCs w:val="18"/>
                <w:rtl w:val="0"/>
              </w:rPr>
              <w:t xml:space="preserve">Sept ‘22</w:t>
            </w:r>
          </w:p>
        </w:tc>
        <w:tc>
          <w:tcPr>
            <w:tcMar>
              <w:top w:w="100.0" w:type="dxa"/>
              <w:left w:w="100.0" w:type="dxa"/>
              <w:bottom w:w="100.0" w:type="dxa"/>
              <w:right w:w="100.0" w:type="dxa"/>
            </w:tcMar>
          </w:tcPr>
          <w:p w:rsidR="00000000" w:rsidDel="00000000" w:rsidP="00000000" w:rsidRDefault="00000000" w:rsidRPr="00000000" w14:paraId="00000031">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32">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3">
            <w:pPr>
              <w:rPr>
                <w:sz w:val="18"/>
                <w:szCs w:val="18"/>
              </w:rPr>
            </w:pPr>
            <w:r w:rsidDel="00000000" w:rsidR="00000000" w:rsidRPr="00000000">
              <w:rPr>
                <w:sz w:val="18"/>
                <w:szCs w:val="18"/>
                <w:rtl w:val="0"/>
              </w:rPr>
              <w:t xml:space="preserve">Dog fouling - Aboyne</w:t>
            </w:r>
          </w:p>
        </w:tc>
        <w:tc>
          <w:tcPr>
            <w:tcMar>
              <w:top w:w="100.0" w:type="dxa"/>
              <w:left w:w="100.0" w:type="dxa"/>
              <w:bottom w:w="100.0" w:type="dxa"/>
              <w:right w:w="100.0" w:type="dxa"/>
            </w:tcMar>
          </w:tcPr>
          <w:p w:rsidR="00000000" w:rsidDel="00000000" w:rsidP="00000000" w:rsidRDefault="00000000" w:rsidRPr="00000000" w14:paraId="00000034">
            <w:pPr>
              <w:rPr>
                <w:sz w:val="18"/>
                <w:szCs w:val="18"/>
              </w:rPr>
            </w:pPr>
            <w:r w:rsidDel="00000000" w:rsidR="00000000" w:rsidRPr="00000000">
              <w:rPr>
                <w:sz w:val="18"/>
                <w:szCs w:val="18"/>
                <w:rtl w:val="0"/>
              </w:rPr>
              <w:t xml:space="preserve">Aboyne Paths and Tracks Group produced map of Bellwood showing where bins are - to ask whether they can update map to show where dog bins are.</w:t>
            </w:r>
          </w:p>
          <w:p w:rsidR="00000000" w:rsidDel="00000000" w:rsidP="00000000" w:rsidRDefault="00000000" w:rsidRPr="00000000" w14:paraId="00000035">
            <w:pPr>
              <w:rPr>
                <w:sz w:val="18"/>
                <w:szCs w:val="18"/>
              </w:rPr>
            </w:pPr>
            <w:r w:rsidDel="00000000" w:rsidR="00000000" w:rsidRPr="00000000">
              <w:rPr>
                <w:rtl w:val="0"/>
              </w:rPr>
            </w:r>
          </w:p>
          <w:p w:rsidR="00000000" w:rsidDel="00000000" w:rsidP="00000000" w:rsidRDefault="00000000" w:rsidRPr="00000000" w14:paraId="00000036">
            <w:pPr>
              <w:rPr>
                <w:sz w:val="18"/>
                <w:szCs w:val="18"/>
              </w:rPr>
            </w:pPr>
            <w:r w:rsidDel="00000000" w:rsidR="00000000" w:rsidRPr="00000000">
              <w:rPr>
                <w:sz w:val="18"/>
                <w:szCs w:val="18"/>
                <w:rtl w:val="0"/>
              </w:rPr>
              <w:t xml:space="preserve">CG to discuss with KCA. </w:t>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sz w:val="18"/>
                <w:szCs w:val="18"/>
                <w:rtl w:val="0"/>
              </w:rPr>
              <w:t xml:space="preserve">Map discussed at last MDCT meeting. Dale Kitching discussed progressing updating the map.</w:t>
            </w:r>
          </w:p>
        </w:tc>
        <w:tc>
          <w:tcPr>
            <w:tcMar>
              <w:top w:w="100.0" w:type="dxa"/>
              <w:left w:w="100.0" w:type="dxa"/>
              <w:bottom w:w="100.0" w:type="dxa"/>
              <w:right w:w="100.0" w:type="dxa"/>
            </w:tcMar>
          </w:tcPr>
          <w:p w:rsidR="00000000" w:rsidDel="00000000" w:rsidP="00000000" w:rsidRDefault="00000000" w:rsidRPr="00000000" w14:paraId="00000039">
            <w:pPr>
              <w:rPr>
                <w:sz w:val="18"/>
                <w:szCs w:val="18"/>
              </w:rPr>
            </w:pPr>
            <w:r w:rsidDel="00000000" w:rsidR="00000000" w:rsidRPr="00000000">
              <w:rPr>
                <w:sz w:val="18"/>
                <w:szCs w:val="18"/>
                <w:rtl w:val="0"/>
              </w:rPr>
              <w:t xml:space="preserve">SL discussed with APTG Committee. Update - no intention to id locations of dog litter bins on the APTG map because the Council can move the bins which means that the map will be out of date.</w:t>
            </w:r>
          </w:p>
        </w:tc>
        <w:tc>
          <w:tcPr>
            <w:tcMar>
              <w:top w:w="100.0" w:type="dxa"/>
              <w:left w:w="100.0" w:type="dxa"/>
              <w:bottom w:w="100.0" w:type="dxa"/>
              <w:right w:w="100.0" w:type="dxa"/>
            </w:tcMar>
          </w:tcPr>
          <w:p w:rsidR="00000000" w:rsidDel="00000000" w:rsidP="00000000" w:rsidRDefault="00000000" w:rsidRPr="00000000" w14:paraId="0000003A">
            <w:pPr>
              <w:rPr>
                <w:sz w:val="18"/>
                <w:szCs w:val="18"/>
              </w:rPr>
            </w:pPr>
            <w:r w:rsidDel="00000000" w:rsidR="00000000" w:rsidRPr="00000000">
              <w:rPr>
                <w:sz w:val="18"/>
                <w:szCs w:val="18"/>
                <w:rtl w:val="0"/>
              </w:rPr>
              <w:t xml:space="preserve">SL</w:t>
            </w:r>
          </w:p>
        </w:tc>
        <w:tc>
          <w:tcPr>
            <w:tcMar>
              <w:top w:w="100.0" w:type="dxa"/>
              <w:left w:w="100.0" w:type="dxa"/>
              <w:bottom w:w="100.0" w:type="dxa"/>
              <w:right w:w="100.0" w:type="dxa"/>
            </w:tcMar>
          </w:tcPr>
          <w:p w:rsidR="00000000" w:rsidDel="00000000" w:rsidP="00000000" w:rsidRDefault="00000000" w:rsidRPr="00000000" w14:paraId="0000003B">
            <w:pPr>
              <w:rPr>
                <w:sz w:val="18"/>
                <w:szCs w:val="18"/>
              </w:rPr>
            </w:pPr>
            <w:r w:rsidDel="00000000" w:rsidR="00000000" w:rsidRPr="00000000">
              <w:rPr>
                <w:sz w:val="18"/>
                <w:szCs w:val="18"/>
                <w:rtl w:val="0"/>
              </w:rPr>
              <w:t xml:space="preserve">Mar ‘23</w:t>
            </w:r>
          </w:p>
        </w:tc>
        <w:tc>
          <w:tcPr>
            <w:tcMar>
              <w:top w:w="100.0" w:type="dxa"/>
              <w:left w:w="100.0" w:type="dxa"/>
              <w:bottom w:w="100.0" w:type="dxa"/>
              <w:right w:w="100.0" w:type="dxa"/>
            </w:tcMar>
          </w:tcPr>
          <w:p w:rsidR="00000000" w:rsidDel="00000000" w:rsidP="00000000" w:rsidRDefault="00000000" w:rsidRPr="00000000" w14:paraId="0000003C">
            <w:pPr>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3D">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E">
            <w:pPr>
              <w:rPr>
                <w:sz w:val="18"/>
                <w:szCs w:val="18"/>
              </w:rPr>
            </w:pPr>
            <w:r w:rsidDel="00000000" w:rsidR="00000000" w:rsidRPr="00000000">
              <w:rPr>
                <w:sz w:val="18"/>
                <w:szCs w:val="18"/>
                <w:rtl w:val="0"/>
              </w:rPr>
              <w:t xml:space="preserve">Request for participation in the development of Councils new Local Transport Strategy (19 May 2023) - consultation closes 23 June 2023</w:t>
            </w:r>
          </w:p>
        </w:tc>
        <w:tc>
          <w:tcPr>
            <w:tcMar>
              <w:top w:w="100.0" w:type="dxa"/>
              <w:left w:w="100.0" w:type="dxa"/>
              <w:bottom w:w="100.0" w:type="dxa"/>
              <w:right w:w="100.0" w:type="dxa"/>
            </w:tcMar>
          </w:tcPr>
          <w:p w:rsidR="00000000" w:rsidDel="00000000" w:rsidP="00000000" w:rsidRDefault="00000000" w:rsidRPr="00000000" w14:paraId="0000003F">
            <w:pPr>
              <w:rPr>
                <w:sz w:val="18"/>
                <w:szCs w:val="18"/>
              </w:rPr>
            </w:pPr>
            <w:r w:rsidDel="00000000" w:rsidR="00000000" w:rsidRPr="00000000">
              <w:rPr>
                <w:sz w:val="18"/>
                <w:szCs w:val="18"/>
                <w:rtl w:val="0"/>
              </w:rPr>
              <w:t xml:space="preserve">Survey very long, questionnaire not fully completed..</w:t>
            </w:r>
          </w:p>
          <w:p w:rsidR="00000000" w:rsidDel="00000000" w:rsidP="00000000" w:rsidRDefault="00000000" w:rsidRPr="00000000" w14:paraId="00000040">
            <w:pPr>
              <w:rPr>
                <w:sz w:val="18"/>
                <w:szCs w:val="18"/>
              </w:rPr>
            </w:pPr>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sz w:val="18"/>
                <w:szCs w:val="18"/>
                <w:rtl w:val="0"/>
              </w:rPr>
              <w:t xml:space="preserve">AB to analyse consultation responses once available. CAK to ask that survey responses be made available.</w:t>
            </w:r>
          </w:p>
        </w:tc>
        <w:tc>
          <w:tcPr>
            <w:tcMar>
              <w:top w:w="100.0" w:type="dxa"/>
              <w:left w:w="100.0" w:type="dxa"/>
              <w:bottom w:w="100.0" w:type="dxa"/>
              <w:right w:w="100.0" w:type="dxa"/>
            </w:tcMar>
          </w:tcPr>
          <w:p w:rsidR="00000000" w:rsidDel="00000000" w:rsidP="00000000" w:rsidRDefault="00000000" w:rsidRPr="00000000" w14:paraId="00000042">
            <w:pPr>
              <w:rPr>
                <w:sz w:val="18"/>
                <w:szCs w:val="18"/>
              </w:rPr>
            </w:pPr>
            <w:r w:rsidDel="00000000" w:rsidR="00000000" w:rsidRPr="00000000">
              <w:rPr>
                <w:sz w:val="18"/>
                <w:szCs w:val="18"/>
                <w:rtl w:val="0"/>
              </w:rPr>
              <w:t xml:space="preserve">Consultation was extended to 30 September 2023.</w:t>
            </w:r>
          </w:p>
        </w:tc>
        <w:tc>
          <w:tcPr>
            <w:tcMar>
              <w:top w:w="100.0" w:type="dxa"/>
              <w:left w:w="100.0" w:type="dxa"/>
              <w:bottom w:w="100.0" w:type="dxa"/>
              <w:right w:w="100.0" w:type="dxa"/>
            </w:tcMar>
          </w:tcPr>
          <w:p w:rsidR="00000000" w:rsidDel="00000000" w:rsidP="00000000" w:rsidRDefault="00000000" w:rsidRPr="00000000" w14:paraId="00000043">
            <w:pPr>
              <w:rPr>
                <w:sz w:val="18"/>
                <w:szCs w:val="18"/>
              </w:rPr>
            </w:pPr>
            <w:r w:rsidDel="00000000" w:rsidR="00000000" w:rsidRPr="00000000">
              <w:rPr>
                <w:sz w:val="18"/>
                <w:szCs w:val="18"/>
                <w:rtl w:val="0"/>
              </w:rPr>
              <w:t xml:space="preserve">AB</w:t>
            </w:r>
          </w:p>
          <w:p w:rsidR="00000000" w:rsidDel="00000000" w:rsidP="00000000" w:rsidRDefault="00000000" w:rsidRPr="00000000" w14:paraId="00000044">
            <w:pPr>
              <w:rPr>
                <w:sz w:val="18"/>
                <w:szCs w:val="18"/>
              </w:rPr>
            </w:pPr>
            <w:r w:rsidDel="00000000" w:rsidR="00000000" w:rsidRPr="00000000">
              <w:rPr>
                <w:sz w:val="18"/>
                <w:szCs w:val="18"/>
                <w:rtl w:val="0"/>
              </w:rPr>
              <w:t xml:space="preserve">CAK</w:t>
            </w:r>
          </w:p>
        </w:tc>
        <w:tc>
          <w:tcPr>
            <w:tcMar>
              <w:top w:w="100.0" w:type="dxa"/>
              <w:left w:w="100.0" w:type="dxa"/>
              <w:bottom w:w="100.0" w:type="dxa"/>
              <w:right w:w="100.0" w:type="dxa"/>
            </w:tcMar>
          </w:tcPr>
          <w:p w:rsidR="00000000" w:rsidDel="00000000" w:rsidP="00000000" w:rsidRDefault="00000000" w:rsidRPr="00000000" w14:paraId="00000045">
            <w:pPr>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46">
            <w:pPr>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47">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8">
            <w:pPr>
              <w:rPr>
                <w:sz w:val="18"/>
                <w:szCs w:val="18"/>
              </w:rPr>
            </w:pPr>
            <w:r w:rsidDel="00000000" w:rsidR="00000000" w:rsidRPr="00000000">
              <w:rPr>
                <w:sz w:val="18"/>
                <w:szCs w:val="18"/>
                <w:rtl w:val="0"/>
              </w:rPr>
              <w:t xml:space="preserve">Darroch Wood – planning issues</w:t>
            </w:r>
          </w:p>
        </w:tc>
        <w:tc>
          <w:tcPr>
            <w:tcMar>
              <w:top w:w="100.0" w:type="dxa"/>
              <w:left w:w="100.0" w:type="dxa"/>
              <w:bottom w:w="100.0" w:type="dxa"/>
              <w:right w:w="100.0" w:type="dxa"/>
            </w:tcMar>
          </w:tcPr>
          <w:p w:rsidR="00000000" w:rsidDel="00000000" w:rsidP="00000000" w:rsidRDefault="00000000" w:rsidRPr="00000000" w14:paraId="00000049">
            <w:pPr>
              <w:rPr>
                <w:sz w:val="18"/>
                <w:szCs w:val="18"/>
              </w:rPr>
            </w:pPr>
            <w:r w:rsidDel="00000000" w:rsidR="00000000" w:rsidRPr="00000000">
              <w:rPr>
                <w:sz w:val="18"/>
                <w:szCs w:val="18"/>
                <w:rtl w:val="0"/>
              </w:rPr>
              <w:t xml:space="preserve">FS to forward comments on TRE/2023/0049 to planning officer as noted in planning report and VD email of 25/5/23.</w:t>
            </w:r>
          </w:p>
          <w:p w:rsidR="00000000" w:rsidDel="00000000" w:rsidP="00000000" w:rsidRDefault="00000000" w:rsidRPr="00000000" w14:paraId="0000004A">
            <w:pPr>
              <w:rPr>
                <w:sz w:val="18"/>
                <w:szCs w:val="18"/>
              </w:rPr>
            </w:pPr>
            <w:r w:rsidDel="00000000" w:rsidR="00000000" w:rsidRPr="00000000">
              <w:rPr>
                <w:sz w:val="18"/>
                <w:szCs w:val="18"/>
                <w:rtl w:val="0"/>
              </w:rPr>
              <w:t xml:space="preserve">CSB to request all-parties meeting with Aberdeenshire Council to discuss both TRE/2023/0049 and enforcement request.</w:t>
            </w:r>
          </w:p>
        </w:tc>
        <w:tc>
          <w:tcPr>
            <w:tcMar>
              <w:top w:w="100.0" w:type="dxa"/>
              <w:left w:w="100.0" w:type="dxa"/>
              <w:bottom w:w="100.0" w:type="dxa"/>
              <w:right w:w="100.0" w:type="dxa"/>
            </w:tcMar>
          </w:tcPr>
          <w:p w:rsidR="00000000" w:rsidDel="00000000" w:rsidP="00000000" w:rsidRDefault="00000000" w:rsidRPr="00000000" w14:paraId="0000004B">
            <w:pPr>
              <w:rPr>
                <w:sz w:val="18"/>
                <w:szCs w:val="18"/>
              </w:rPr>
            </w:pPr>
            <w:r w:rsidDel="00000000" w:rsidR="00000000" w:rsidRPr="00000000">
              <w:rPr>
                <w:sz w:val="18"/>
                <w:szCs w:val="18"/>
                <w:rtl w:val="0"/>
              </w:rPr>
              <w:t xml:space="preserve">CSB has written to planning team. Response awaited.</w:t>
            </w:r>
          </w:p>
        </w:tc>
        <w:tc>
          <w:tcPr>
            <w:tcMar>
              <w:top w:w="100.0" w:type="dxa"/>
              <w:left w:w="100.0" w:type="dxa"/>
              <w:bottom w:w="100.0" w:type="dxa"/>
              <w:right w:w="100.0" w:type="dxa"/>
            </w:tcMar>
          </w:tcPr>
          <w:p w:rsidR="00000000" w:rsidDel="00000000" w:rsidP="00000000" w:rsidRDefault="00000000" w:rsidRPr="00000000" w14:paraId="0000004C">
            <w:pPr>
              <w:rPr>
                <w:sz w:val="18"/>
                <w:szCs w:val="18"/>
              </w:rPr>
            </w:pPr>
            <w:r w:rsidDel="00000000" w:rsidR="00000000" w:rsidRPr="00000000">
              <w:rPr>
                <w:sz w:val="18"/>
                <w:szCs w:val="18"/>
                <w:rtl w:val="0"/>
              </w:rPr>
              <w:t xml:space="preserve">CSB</w:t>
            </w:r>
          </w:p>
          <w:p w:rsidR="00000000" w:rsidDel="00000000" w:rsidP="00000000" w:rsidRDefault="00000000" w:rsidRPr="00000000" w14:paraId="0000004D">
            <w:pPr>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E">
            <w:pPr>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4F">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50">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1">
            <w:pPr>
              <w:rPr>
                <w:sz w:val="18"/>
                <w:szCs w:val="18"/>
              </w:rPr>
            </w:pPr>
            <w:r w:rsidDel="00000000" w:rsidR="00000000" w:rsidRPr="00000000">
              <w:rPr>
                <w:sz w:val="18"/>
                <w:szCs w:val="18"/>
                <w:rtl w:val="0"/>
              </w:rPr>
              <w:t xml:space="preserve">Defibs</w:t>
            </w:r>
          </w:p>
        </w:tc>
        <w:tc>
          <w:tcPr>
            <w:tcMar>
              <w:top w:w="100.0" w:type="dxa"/>
              <w:left w:w="100.0" w:type="dxa"/>
              <w:bottom w:w="100.0" w:type="dxa"/>
              <w:right w:w="100.0" w:type="dxa"/>
            </w:tcMar>
          </w:tcPr>
          <w:p w:rsidR="00000000" w:rsidDel="00000000" w:rsidP="00000000" w:rsidRDefault="00000000" w:rsidRPr="00000000" w14:paraId="00000052">
            <w:pPr>
              <w:rPr>
                <w:sz w:val="18"/>
                <w:szCs w:val="18"/>
              </w:rPr>
            </w:pPr>
            <w:r w:rsidDel="00000000" w:rsidR="00000000" w:rsidRPr="00000000">
              <w:rPr>
                <w:sz w:val="18"/>
                <w:szCs w:val="18"/>
                <w:rtl w:val="0"/>
              </w:rPr>
              <w:t xml:space="preserve">MO to apply to the Rotary Club for funding</w:t>
            </w:r>
          </w:p>
          <w:p w:rsidR="00000000" w:rsidDel="00000000" w:rsidP="00000000" w:rsidRDefault="00000000" w:rsidRPr="00000000" w14:paraId="00000053">
            <w:pPr>
              <w:rPr>
                <w:sz w:val="18"/>
                <w:szCs w:val="18"/>
              </w:rPr>
            </w:pPr>
            <w:r w:rsidDel="00000000" w:rsidR="00000000" w:rsidRPr="00000000">
              <w:rPr>
                <w:rtl w:val="0"/>
              </w:rPr>
            </w:r>
          </w:p>
          <w:p w:rsidR="00000000" w:rsidDel="00000000" w:rsidP="00000000" w:rsidRDefault="00000000" w:rsidRPr="00000000" w14:paraId="00000054">
            <w:pPr>
              <w:rPr>
                <w:sz w:val="18"/>
                <w:szCs w:val="18"/>
              </w:rPr>
            </w:pPr>
            <w:r w:rsidDel="00000000" w:rsidR="00000000" w:rsidRPr="00000000">
              <w:rPr>
                <w:sz w:val="18"/>
                <w:szCs w:val="18"/>
                <w:rtl w:val="0"/>
              </w:rPr>
              <w:t xml:space="preserve">Rotary have donated £600 to MDCC defibs fund. Intention is to donate £600 next year as well.</w:t>
            </w:r>
          </w:p>
          <w:p w:rsidR="00000000" w:rsidDel="00000000" w:rsidP="00000000" w:rsidRDefault="00000000" w:rsidRPr="00000000" w14:paraId="00000055">
            <w:pPr>
              <w:rPr>
                <w:sz w:val="18"/>
                <w:szCs w:val="18"/>
              </w:rPr>
            </w:pPr>
            <w:r w:rsidDel="00000000" w:rsidR="00000000" w:rsidRPr="00000000">
              <w:rPr>
                <w:rtl w:val="0"/>
              </w:rPr>
            </w:r>
          </w:p>
          <w:p w:rsidR="00000000" w:rsidDel="00000000" w:rsidP="00000000" w:rsidRDefault="00000000" w:rsidRPr="00000000" w14:paraId="00000056">
            <w:pPr>
              <w:rPr>
                <w:sz w:val="18"/>
                <w:szCs w:val="18"/>
              </w:rPr>
            </w:pPr>
            <w:r w:rsidDel="00000000" w:rsidR="00000000" w:rsidRPr="00000000">
              <w:rPr>
                <w:sz w:val="18"/>
                <w:szCs w:val="18"/>
                <w:rtl w:val="0"/>
              </w:rPr>
              <w:t xml:space="preserve">SL to investigate  possible assistance of MDCT.</w:t>
            </w:r>
          </w:p>
        </w:tc>
        <w:tc>
          <w:tcPr>
            <w:tcMar>
              <w:top w:w="100.0" w:type="dxa"/>
              <w:left w:w="100.0" w:type="dxa"/>
              <w:bottom w:w="100.0" w:type="dxa"/>
              <w:right w:w="100.0" w:type="dxa"/>
            </w:tcMar>
          </w:tcPr>
          <w:p w:rsidR="00000000" w:rsidDel="00000000" w:rsidP="00000000" w:rsidRDefault="00000000" w:rsidRPr="00000000" w14:paraId="00000057">
            <w:pPr>
              <w:rPr>
                <w:sz w:val="18"/>
                <w:szCs w:val="18"/>
              </w:rPr>
            </w:pPr>
            <w:r w:rsidDel="00000000" w:rsidR="00000000" w:rsidRPr="00000000">
              <w:rPr>
                <w:sz w:val="18"/>
                <w:szCs w:val="18"/>
                <w:rtl w:val="0"/>
              </w:rPr>
              <w:t xml:space="preserve">MO and SL met with Chair of MDCT. As a charity, MDCT have access to various funds which could support the Defibs maintenance.</w:t>
            </w:r>
          </w:p>
          <w:p w:rsidR="00000000" w:rsidDel="00000000" w:rsidP="00000000" w:rsidRDefault="00000000" w:rsidRPr="00000000" w14:paraId="00000058">
            <w:pPr>
              <w:rPr>
                <w:sz w:val="18"/>
                <w:szCs w:val="18"/>
              </w:rPr>
            </w:pPr>
            <w:r w:rsidDel="00000000" w:rsidR="00000000" w:rsidRPr="00000000">
              <w:rPr>
                <w:rtl w:val="0"/>
              </w:rPr>
            </w:r>
          </w:p>
          <w:p w:rsidR="00000000" w:rsidDel="00000000" w:rsidP="00000000" w:rsidRDefault="00000000" w:rsidRPr="00000000" w14:paraId="00000059">
            <w:pPr>
              <w:rPr>
                <w:sz w:val="18"/>
                <w:szCs w:val="18"/>
              </w:rPr>
            </w:pPr>
            <w:r w:rsidDel="00000000" w:rsidR="00000000" w:rsidRPr="00000000">
              <w:rPr>
                <w:sz w:val="18"/>
                <w:szCs w:val="18"/>
                <w:rtl w:val="0"/>
              </w:rPr>
              <w:t xml:space="preserve">MDCT have agreed to take Defibs under the MDCT remit as an MDCT project from hereon. MDCC to pass on the £600 contribution from the Rotary and the current MDCC Defibs team will continue maintenance and checking but under the MDCT umbrella as an MDCT sub-group.</w:t>
            </w:r>
          </w:p>
          <w:p w:rsidR="00000000" w:rsidDel="00000000" w:rsidP="00000000" w:rsidRDefault="00000000" w:rsidRPr="00000000" w14:paraId="0000005A">
            <w:pPr>
              <w:rPr>
                <w:sz w:val="18"/>
                <w:szCs w:val="18"/>
              </w:rPr>
            </w:pPr>
            <w:r w:rsidDel="00000000" w:rsidR="00000000" w:rsidRPr="00000000">
              <w:rPr>
                <w:rtl w:val="0"/>
              </w:rPr>
            </w:r>
          </w:p>
          <w:p w:rsidR="00000000" w:rsidDel="00000000" w:rsidP="00000000" w:rsidRDefault="00000000" w:rsidRPr="00000000" w14:paraId="0000005B">
            <w:pPr>
              <w:rPr>
                <w:sz w:val="18"/>
                <w:szCs w:val="18"/>
              </w:rPr>
            </w:pPr>
            <w:r w:rsidDel="00000000" w:rsidR="00000000" w:rsidRPr="00000000">
              <w:rPr>
                <w:sz w:val="18"/>
                <w:szCs w:val="18"/>
                <w:rtl w:val="0"/>
              </w:rPr>
              <w:t xml:space="preserve">GW to discuss management with MDCT.</w:t>
            </w:r>
          </w:p>
          <w:p w:rsidR="00000000" w:rsidDel="00000000" w:rsidP="00000000" w:rsidRDefault="00000000" w:rsidRPr="00000000" w14:paraId="0000005C">
            <w:pPr>
              <w:rPr>
                <w:sz w:val="18"/>
                <w:szCs w:val="18"/>
              </w:rPr>
            </w:pPr>
            <w:r w:rsidDel="00000000" w:rsidR="00000000" w:rsidRPr="00000000">
              <w:rPr>
                <w:rtl w:val="0"/>
              </w:rPr>
            </w:r>
          </w:p>
          <w:p w:rsidR="00000000" w:rsidDel="00000000" w:rsidP="00000000" w:rsidRDefault="00000000" w:rsidRPr="00000000" w14:paraId="0000005D">
            <w:pPr>
              <w:rPr>
                <w:sz w:val="18"/>
                <w:szCs w:val="18"/>
              </w:rPr>
            </w:pPr>
            <w:r w:rsidDel="00000000" w:rsidR="00000000" w:rsidRPr="00000000">
              <w:rPr>
                <w:sz w:val="18"/>
                <w:szCs w:val="18"/>
                <w:rtl w:val="0"/>
              </w:rPr>
              <w:t xml:space="preserve">SL to email Brian Rae (MDCT Chair), MO, CG and GW to confirm new arrangement and ask how to take forward the administration (eg checklists, purchasing consumables).</w:t>
            </w:r>
          </w:p>
          <w:p w:rsidR="00000000" w:rsidDel="00000000" w:rsidP="00000000" w:rsidRDefault="00000000" w:rsidRPr="00000000" w14:paraId="0000005E">
            <w:pPr>
              <w:rPr>
                <w:sz w:val="18"/>
                <w:szCs w:val="18"/>
              </w:rPr>
            </w:pPr>
            <w:r w:rsidDel="00000000" w:rsidR="00000000" w:rsidRPr="00000000">
              <w:rPr>
                <w:rtl w:val="0"/>
              </w:rPr>
            </w:r>
          </w:p>
          <w:p w:rsidR="00000000" w:rsidDel="00000000" w:rsidP="00000000" w:rsidRDefault="00000000" w:rsidRPr="00000000" w14:paraId="0000005F">
            <w:pPr>
              <w:rPr>
                <w:sz w:val="18"/>
                <w:szCs w:val="18"/>
              </w:rPr>
            </w:pPr>
            <w:r w:rsidDel="00000000" w:rsidR="00000000" w:rsidRPr="00000000">
              <w:rPr>
                <w:sz w:val="18"/>
                <w:szCs w:val="18"/>
                <w:rtl w:val="0"/>
              </w:rPr>
              <w:t xml:space="preserve">Many thanks expressed to GW for all his hard work managing the defibs team and ensuring that the defibs are kept in working order. </w:t>
            </w:r>
          </w:p>
        </w:tc>
        <w:tc>
          <w:tcPr>
            <w:tcMar>
              <w:top w:w="100.0" w:type="dxa"/>
              <w:left w:w="100.0" w:type="dxa"/>
              <w:bottom w:w="100.0" w:type="dxa"/>
              <w:right w:w="100.0" w:type="dxa"/>
            </w:tcMar>
          </w:tcPr>
          <w:p w:rsidR="00000000" w:rsidDel="00000000" w:rsidP="00000000" w:rsidRDefault="00000000" w:rsidRPr="00000000" w14:paraId="00000060">
            <w:pPr>
              <w:rPr>
                <w:sz w:val="18"/>
                <w:szCs w:val="18"/>
              </w:rPr>
            </w:pPr>
            <w:r w:rsidDel="00000000" w:rsidR="00000000" w:rsidRPr="00000000">
              <w:rPr>
                <w:sz w:val="18"/>
                <w:szCs w:val="18"/>
                <w:rtl w:val="0"/>
              </w:rPr>
              <w:t xml:space="preserve">SL/GW</w:t>
            </w:r>
          </w:p>
        </w:tc>
        <w:tc>
          <w:tcPr>
            <w:tcMar>
              <w:top w:w="100.0" w:type="dxa"/>
              <w:left w:w="100.0" w:type="dxa"/>
              <w:bottom w:w="100.0" w:type="dxa"/>
              <w:right w:w="100.0" w:type="dxa"/>
            </w:tcMar>
          </w:tcPr>
          <w:p w:rsidR="00000000" w:rsidDel="00000000" w:rsidP="00000000" w:rsidRDefault="00000000" w:rsidRPr="00000000" w14:paraId="00000061">
            <w:pPr>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62">
            <w:pPr>
              <w:rPr>
                <w:sz w:val="18"/>
                <w:szCs w:val="18"/>
              </w:rPr>
            </w:pPr>
            <w:r w:rsidDel="00000000" w:rsidR="00000000" w:rsidRPr="00000000">
              <w:rPr>
                <w:sz w:val="18"/>
                <w:szCs w:val="18"/>
                <w:rtl w:val="0"/>
              </w:rPr>
              <w:t xml:space="preserve">Open </w:t>
            </w:r>
          </w:p>
          <w:p w:rsidR="00000000" w:rsidDel="00000000" w:rsidP="00000000" w:rsidRDefault="00000000" w:rsidRPr="00000000" w14:paraId="00000063">
            <w:pPr>
              <w:rPr>
                <w:sz w:val="18"/>
                <w:szCs w:val="18"/>
              </w:rPr>
            </w:pPr>
            <w:r w:rsidDel="00000000" w:rsidR="00000000" w:rsidRPr="00000000">
              <w:rPr>
                <w:rtl w:val="0"/>
              </w:rPr>
            </w:r>
          </w:p>
          <w:p w:rsidR="00000000" w:rsidDel="00000000" w:rsidP="00000000" w:rsidRDefault="00000000" w:rsidRPr="00000000" w14:paraId="00000064">
            <w:pPr>
              <w:rPr>
                <w:sz w:val="18"/>
                <w:szCs w:val="18"/>
              </w:rPr>
            </w:pPr>
            <w:r w:rsidDel="00000000" w:rsidR="00000000" w:rsidRPr="00000000">
              <w:rPr>
                <w:sz w:val="18"/>
                <w:szCs w:val="18"/>
                <w:rtl w:val="0"/>
              </w:rPr>
              <w:t xml:space="preserve">(but almost 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65">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6">
            <w:pPr>
              <w:rPr>
                <w:sz w:val="18"/>
                <w:szCs w:val="18"/>
              </w:rPr>
            </w:pPr>
            <w:r w:rsidDel="00000000" w:rsidR="00000000" w:rsidRPr="00000000">
              <w:rPr>
                <w:sz w:val="18"/>
                <w:szCs w:val="18"/>
                <w:rtl w:val="0"/>
              </w:rPr>
              <w:t xml:space="preserve">Community Secretaries Group</w:t>
            </w:r>
          </w:p>
        </w:tc>
        <w:tc>
          <w:tcPr>
            <w:tcMar>
              <w:top w:w="100.0" w:type="dxa"/>
              <w:left w:w="100.0" w:type="dxa"/>
              <w:bottom w:w="100.0" w:type="dxa"/>
              <w:right w:w="100.0" w:type="dxa"/>
            </w:tcMar>
          </w:tcPr>
          <w:p w:rsidR="00000000" w:rsidDel="00000000" w:rsidP="00000000" w:rsidRDefault="00000000" w:rsidRPr="00000000" w14:paraId="00000067">
            <w:pPr>
              <w:rPr>
                <w:sz w:val="18"/>
                <w:szCs w:val="18"/>
              </w:rPr>
            </w:pPr>
            <w:r w:rsidDel="00000000" w:rsidR="00000000" w:rsidRPr="00000000">
              <w:rPr>
                <w:sz w:val="18"/>
                <w:szCs w:val="18"/>
                <w:rtl w:val="0"/>
              </w:rPr>
              <w:t xml:space="preserve">Review whether MDCC wants to join</w:t>
            </w:r>
          </w:p>
        </w:tc>
        <w:tc>
          <w:tcPr>
            <w:tcMar>
              <w:top w:w="100.0" w:type="dxa"/>
              <w:left w:w="100.0" w:type="dxa"/>
              <w:bottom w:w="100.0" w:type="dxa"/>
              <w:right w:w="100.0" w:type="dxa"/>
            </w:tcMar>
          </w:tcPr>
          <w:p w:rsidR="00000000" w:rsidDel="00000000" w:rsidP="00000000" w:rsidRDefault="00000000" w:rsidRPr="00000000" w14:paraId="00000068">
            <w:pPr>
              <w:rPr>
                <w:sz w:val="18"/>
                <w:szCs w:val="18"/>
              </w:rPr>
            </w:pPr>
            <w:r w:rsidDel="00000000" w:rsidR="00000000" w:rsidRPr="00000000">
              <w:rPr>
                <w:sz w:val="18"/>
                <w:szCs w:val="18"/>
                <w:rtl w:val="0"/>
              </w:rPr>
              <w:t xml:space="preserve">MDCC Secretary role currently vacant.</w:t>
            </w:r>
          </w:p>
        </w:tc>
        <w:tc>
          <w:tcPr>
            <w:tcMar>
              <w:top w:w="100.0" w:type="dxa"/>
              <w:left w:w="100.0" w:type="dxa"/>
              <w:bottom w:w="100.0" w:type="dxa"/>
              <w:right w:w="100.0" w:type="dxa"/>
            </w:tcMar>
          </w:tcPr>
          <w:p w:rsidR="00000000" w:rsidDel="00000000" w:rsidP="00000000" w:rsidRDefault="00000000" w:rsidRPr="00000000" w14:paraId="00000069">
            <w:pPr>
              <w:rPr>
                <w:sz w:val="18"/>
                <w:szCs w:val="18"/>
              </w:rPr>
            </w:pPr>
            <w:r w:rsidDel="00000000" w:rsidR="00000000" w:rsidRPr="00000000">
              <w:rPr>
                <w:sz w:val="18"/>
                <w:szCs w:val="18"/>
                <w:rtl w:val="0"/>
              </w:rPr>
              <w:t xml:space="preserve">AB</w:t>
            </w:r>
          </w:p>
        </w:tc>
        <w:tc>
          <w:tcPr>
            <w:tcMar>
              <w:top w:w="100.0" w:type="dxa"/>
              <w:left w:w="100.0" w:type="dxa"/>
              <w:bottom w:w="100.0" w:type="dxa"/>
              <w:right w:w="100.0" w:type="dxa"/>
            </w:tcMar>
          </w:tcPr>
          <w:p w:rsidR="00000000" w:rsidDel="00000000" w:rsidP="00000000" w:rsidRDefault="00000000" w:rsidRPr="00000000" w14:paraId="0000006A">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6B">
            <w:pPr>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6C">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D">
            <w:pPr>
              <w:rPr>
                <w:sz w:val="18"/>
                <w:szCs w:val="18"/>
              </w:rPr>
            </w:pPr>
            <w:r w:rsidDel="00000000" w:rsidR="00000000" w:rsidRPr="00000000">
              <w:rPr>
                <w:sz w:val="18"/>
                <w:szCs w:val="18"/>
                <w:rtl w:val="0"/>
              </w:rPr>
              <w:t xml:space="preserve">50th anniversary toolkit for community councils</w:t>
            </w:r>
          </w:p>
        </w:tc>
        <w:tc>
          <w:tcPr>
            <w:tcMar>
              <w:top w:w="100.0" w:type="dxa"/>
              <w:left w:w="100.0" w:type="dxa"/>
              <w:bottom w:w="100.0" w:type="dxa"/>
              <w:right w:w="100.0" w:type="dxa"/>
            </w:tcMar>
          </w:tcPr>
          <w:p w:rsidR="00000000" w:rsidDel="00000000" w:rsidP="00000000" w:rsidRDefault="00000000" w:rsidRPr="00000000" w14:paraId="0000006E">
            <w:pPr>
              <w:rPr>
                <w:sz w:val="18"/>
                <w:szCs w:val="18"/>
              </w:rPr>
            </w:pPr>
            <w:r w:rsidDel="00000000" w:rsidR="00000000" w:rsidRPr="00000000">
              <w:rPr>
                <w:sz w:val="18"/>
                <w:szCs w:val="18"/>
                <w:rtl w:val="0"/>
              </w:rPr>
              <w:t xml:space="preserve">For information and use with MDCC social media</w:t>
            </w:r>
          </w:p>
        </w:tc>
        <w:tc>
          <w:tcPr>
            <w:tcMar>
              <w:top w:w="100.0" w:type="dxa"/>
              <w:left w:w="100.0" w:type="dxa"/>
              <w:bottom w:w="100.0" w:type="dxa"/>
              <w:right w:w="100.0" w:type="dxa"/>
            </w:tcMar>
          </w:tcPr>
          <w:p w:rsidR="00000000" w:rsidDel="00000000" w:rsidP="00000000" w:rsidRDefault="00000000" w:rsidRPr="00000000" w14:paraId="0000006F">
            <w:pPr>
              <w:rPr>
                <w:sz w:val="18"/>
                <w:szCs w:val="18"/>
              </w:rPr>
            </w:pPr>
            <w:r w:rsidDel="00000000" w:rsidR="00000000" w:rsidRPr="00000000">
              <w:rPr>
                <w:sz w:val="18"/>
                <w:szCs w:val="18"/>
                <w:rtl w:val="0"/>
              </w:rPr>
              <w:t xml:space="preserve">AP has checked the toolkit and taken on board opportunities.</w:t>
            </w:r>
          </w:p>
        </w:tc>
        <w:tc>
          <w:tcPr>
            <w:tcMar>
              <w:top w:w="100.0" w:type="dxa"/>
              <w:left w:w="100.0" w:type="dxa"/>
              <w:bottom w:w="100.0" w:type="dxa"/>
              <w:right w:w="100.0" w:type="dxa"/>
            </w:tcMar>
          </w:tcPr>
          <w:p w:rsidR="00000000" w:rsidDel="00000000" w:rsidP="00000000" w:rsidRDefault="00000000" w:rsidRPr="00000000" w14:paraId="00000070">
            <w:pPr>
              <w:rPr>
                <w:sz w:val="18"/>
                <w:szCs w:val="18"/>
              </w:rPr>
            </w:pPr>
            <w:r w:rsidDel="00000000" w:rsidR="00000000" w:rsidRPr="00000000">
              <w:rPr>
                <w:sz w:val="18"/>
                <w:szCs w:val="18"/>
                <w:rtl w:val="0"/>
              </w:rPr>
              <w:t xml:space="preserve">AP</w:t>
            </w:r>
          </w:p>
        </w:tc>
        <w:tc>
          <w:tcPr>
            <w:tcMar>
              <w:top w:w="100.0" w:type="dxa"/>
              <w:left w:w="100.0" w:type="dxa"/>
              <w:bottom w:w="100.0" w:type="dxa"/>
              <w:right w:w="100.0" w:type="dxa"/>
            </w:tcMar>
          </w:tcPr>
          <w:p w:rsidR="00000000" w:rsidDel="00000000" w:rsidP="00000000" w:rsidRDefault="00000000" w:rsidRPr="00000000" w14:paraId="00000071">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72">
            <w:pPr>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73">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4">
            <w:pPr>
              <w:rPr>
                <w:sz w:val="18"/>
                <w:szCs w:val="18"/>
              </w:rPr>
            </w:pPr>
            <w:r w:rsidDel="00000000" w:rsidR="00000000" w:rsidRPr="00000000">
              <w:rPr>
                <w:sz w:val="18"/>
                <w:szCs w:val="18"/>
                <w:rtl w:val="0"/>
              </w:rPr>
              <w:t xml:space="preserve">Aberdeenshire Community Council Networking Event - Saturday 4 November 2023. </w:t>
            </w:r>
          </w:p>
        </w:tc>
        <w:tc>
          <w:tcPr>
            <w:tcMar>
              <w:top w:w="100.0" w:type="dxa"/>
              <w:left w:w="100.0" w:type="dxa"/>
              <w:bottom w:w="100.0" w:type="dxa"/>
              <w:right w:w="100.0" w:type="dxa"/>
            </w:tcMar>
          </w:tcPr>
          <w:p w:rsidR="00000000" w:rsidDel="00000000" w:rsidP="00000000" w:rsidRDefault="00000000" w:rsidRPr="00000000" w14:paraId="00000075">
            <w:pPr>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6">
            <w:pPr>
              <w:rPr>
                <w:sz w:val="18"/>
                <w:szCs w:val="18"/>
              </w:rPr>
            </w:pPr>
            <w:r w:rsidDel="00000000" w:rsidR="00000000" w:rsidRPr="00000000">
              <w:rPr>
                <w:sz w:val="18"/>
                <w:szCs w:val="18"/>
                <w:rtl w:val="0"/>
              </w:rPr>
              <w:t xml:space="preserve">SL to forward the invitation email to AP.</w:t>
            </w:r>
          </w:p>
        </w:tc>
        <w:tc>
          <w:tcPr>
            <w:tcMar>
              <w:top w:w="100.0" w:type="dxa"/>
              <w:left w:w="100.0" w:type="dxa"/>
              <w:bottom w:w="100.0" w:type="dxa"/>
              <w:right w:w="100.0" w:type="dxa"/>
            </w:tcMar>
          </w:tcPr>
          <w:p w:rsidR="00000000" w:rsidDel="00000000" w:rsidP="00000000" w:rsidRDefault="00000000" w:rsidRPr="00000000" w14:paraId="00000077">
            <w:pPr>
              <w:rPr>
                <w:sz w:val="18"/>
                <w:szCs w:val="18"/>
              </w:rPr>
            </w:pPr>
            <w:r w:rsidDel="00000000" w:rsidR="00000000" w:rsidRPr="00000000">
              <w:rPr>
                <w:sz w:val="18"/>
                <w:szCs w:val="18"/>
                <w:rtl w:val="0"/>
              </w:rPr>
              <w:t xml:space="preserve">SL</w:t>
            </w:r>
          </w:p>
        </w:tc>
        <w:tc>
          <w:tcPr>
            <w:tcMar>
              <w:top w:w="100.0" w:type="dxa"/>
              <w:left w:w="100.0" w:type="dxa"/>
              <w:bottom w:w="100.0" w:type="dxa"/>
              <w:right w:w="100.0" w:type="dxa"/>
            </w:tcMar>
          </w:tcPr>
          <w:p w:rsidR="00000000" w:rsidDel="00000000" w:rsidP="00000000" w:rsidRDefault="00000000" w:rsidRPr="00000000" w14:paraId="00000078">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79">
            <w:pPr>
              <w:rPr>
                <w:sz w:val="18"/>
                <w:szCs w:val="18"/>
              </w:rPr>
            </w:pPr>
            <w:r w:rsidDel="00000000" w:rsidR="00000000" w:rsidRPr="00000000">
              <w:rPr>
                <w:sz w:val="18"/>
                <w:szCs w:val="18"/>
                <w:rtl w:val="0"/>
              </w:rPr>
              <w:t xml:space="preserve">Open</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7A">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B">
            <w:pPr>
              <w:rPr>
                <w:sz w:val="18"/>
                <w:szCs w:val="18"/>
              </w:rPr>
            </w:pPr>
            <w:r w:rsidDel="00000000" w:rsidR="00000000" w:rsidRPr="00000000">
              <w:rPr>
                <w:sz w:val="18"/>
                <w:szCs w:val="18"/>
                <w:rtl w:val="0"/>
              </w:rPr>
              <w:t xml:space="preserve">Speeding at Darroch Wood</w:t>
            </w:r>
          </w:p>
        </w:tc>
        <w:tc>
          <w:tcPr>
            <w:tcMar>
              <w:top w:w="100.0" w:type="dxa"/>
              <w:left w:w="100.0" w:type="dxa"/>
              <w:bottom w:w="100.0" w:type="dxa"/>
              <w:right w:w="100.0" w:type="dxa"/>
            </w:tcMar>
          </w:tcPr>
          <w:p w:rsidR="00000000" w:rsidDel="00000000" w:rsidP="00000000" w:rsidRDefault="00000000" w:rsidRPr="00000000" w14:paraId="0000007C">
            <w:pPr>
              <w:rPr>
                <w:sz w:val="18"/>
                <w:szCs w:val="18"/>
              </w:rPr>
            </w:pPr>
            <w:r w:rsidDel="00000000" w:rsidR="00000000" w:rsidRPr="00000000">
              <w:rPr>
                <w:sz w:val="18"/>
                <w:szCs w:val="18"/>
                <w:rtl w:val="0"/>
              </w:rPr>
              <w:t xml:space="preserve">Regarding CAB report to 22/6/23 meeting - average figures have been given. Would be useful to see range of figures recorded for analysis.</w:t>
            </w:r>
          </w:p>
          <w:p w:rsidR="00000000" w:rsidDel="00000000" w:rsidP="00000000" w:rsidRDefault="00000000" w:rsidRPr="00000000" w14:paraId="0000007D">
            <w:pPr>
              <w:rPr>
                <w:sz w:val="18"/>
                <w:szCs w:val="18"/>
              </w:rPr>
            </w:pPr>
            <w:r w:rsidDel="00000000" w:rsidR="00000000" w:rsidRPr="00000000">
              <w:rPr>
                <w:rtl w:val="0"/>
              </w:rPr>
            </w:r>
          </w:p>
          <w:p w:rsidR="00000000" w:rsidDel="00000000" w:rsidP="00000000" w:rsidRDefault="00000000" w:rsidRPr="00000000" w14:paraId="0000007E">
            <w:pPr>
              <w:rPr>
                <w:sz w:val="18"/>
                <w:szCs w:val="18"/>
              </w:rPr>
            </w:pPr>
            <w:r w:rsidDel="00000000" w:rsidR="00000000" w:rsidRPr="00000000">
              <w:rPr>
                <w:sz w:val="18"/>
                <w:szCs w:val="18"/>
                <w:rtl w:val="0"/>
              </w:rPr>
              <w:t xml:space="preserve">CSB to request distribution graph showing range of speeds recorded.</w:t>
            </w:r>
          </w:p>
        </w:tc>
        <w:tc>
          <w:tcPr>
            <w:tcMar>
              <w:top w:w="100.0" w:type="dxa"/>
              <w:left w:w="100.0" w:type="dxa"/>
              <w:bottom w:w="100.0" w:type="dxa"/>
              <w:right w:w="100.0" w:type="dxa"/>
            </w:tcMar>
          </w:tcPr>
          <w:p w:rsidR="00000000" w:rsidDel="00000000" w:rsidP="00000000" w:rsidRDefault="00000000" w:rsidRPr="00000000" w14:paraId="0000007F">
            <w:pPr>
              <w:rPr>
                <w:sz w:val="18"/>
                <w:szCs w:val="18"/>
              </w:rPr>
            </w:pPr>
            <w:r w:rsidDel="00000000" w:rsidR="00000000" w:rsidRPr="00000000">
              <w:rPr>
                <w:sz w:val="18"/>
                <w:szCs w:val="18"/>
                <w:rtl w:val="0"/>
              </w:rPr>
              <w:t xml:space="preserve">CSB reported that officers may have a solution to the problem of intermittent operation, ie connection to a battery to allow operation during the day. Counter will be re-run next year once the sign has been operating fully.</w:t>
            </w:r>
          </w:p>
          <w:p w:rsidR="00000000" w:rsidDel="00000000" w:rsidP="00000000" w:rsidRDefault="00000000" w:rsidRPr="00000000" w14:paraId="00000080">
            <w:pPr>
              <w:rPr>
                <w:sz w:val="18"/>
                <w:szCs w:val="18"/>
              </w:rPr>
            </w:pPr>
            <w:r w:rsidDel="00000000" w:rsidR="00000000" w:rsidRPr="00000000">
              <w:rPr>
                <w:rtl w:val="0"/>
              </w:rPr>
            </w:r>
          </w:p>
          <w:p w:rsidR="00000000" w:rsidDel="00000000" w:rsidP="00000000" w:rsidRDefault="00000000" w:rsidRPr="00000000" w14:paraId="00000081">
            <w:pPr>
              <w:rPr>
                <w:sz w:val="18"/>
                <w:szCs w:val="18"/>
              </w:rPr>
            </w:pPr>
            <w:r w:rsidDel="00000000" w:rsidR="00000000" w:rsidRPr="00000000">
              <w:rPr>
                <w:sz w:val="18"/>
                <w:szCs w:val="18"/>
                <w:rtl w:val="0"/>
              </w:rPr>
              <w:t xml:space="preserve">MDCC will revisit this once the sign has been fixed and the numbers have been re-run.</w:t>
            </w:r>
          </w:p>
          <w:p w:rsidR="00000000" w:rsidDel="00000000" w:rsidP="00000000" w:rsidRDefault="00000000" w:rsidRPr="00000000" w14:paraId="00000082">
            <w:pPr>
              <w:rPr>
                <w:sz w:val="18"/>
                <w:szCs w:val="18"/>
              </w:rPr>
            </w:pPr>
            <w:r w:rsidDel="00000000" w:rsidR="00000000" w:rsidRPr="00000000">
              <w:rPr>
                <w:rtl w:val="0"/>
              </w:rPr>
            </w:r>
          </w:p>
          <w:p w:rsidR="00000000" w:rsidDel="00000000" w:rsidP="00000000" w:rsidRDefault="00000000" w:rsidRPr="00000000" w14:paraId="00000083">
            <w:pPr>
              <w:rPr>
                <w:sz w:val="18"/>
                <w:szCs w:val="18"/>
              </w:rPr>
            </w:pPr>
            <w:r w:rsidDel="00000000" w:rsidR="00000000" w:rsidRPr="00000000">
              <w:rPr>
                <w:sz w:val="18"/>
                <w:szCs w:val="18"/>
                <w:rtl w:val="0"/>
              </w:rPr>
              <w:t xml:space="preserve">CSB regularly prompts the officers on this topic for this area. Many thanks expressed to CSB for her help with this.</w:t>
            </w:r>
          </w:p>
        </w:tc>
        <w:tc>
          <w:tcPr>
            <w:tcMar>
              <w:top w:w="100.0" w:type="dxa"/>
              <w:left w:w="100.0" w:type="dxa"/>
              <w:bottom w:w="100.0" w:type="dxa"/>
              <w:right w:w="100.0" w:type="dxa"/>
            </w:tcMar>
          </w:tcPr>
          <w:p w:rsidR="00000000" w:rsidDel="00000000" w:rsidP="00000000" w:rsidRDefault="00000000" w:rsidRPr="00000000" w14:paraId="00000084">
            <w:pPr>
              <w:rPr>
                <w:sz w:val="18"/>
                <w:szCs w:val="18"/>
              </w:rPr>
            </w:pPr>
            <w:r w:rsidDel="00000000" w:rsidR="00000000" w:rsidRPr="00000000">
              <w:rPr>
                <w:sz w:val="18"/>
                <w:szCs w:val="18"/>
                <w:rtl w:val="0"/>
              </w:rPr>
              <w:t xml:space="preserve">CSB</w:t>
            </w:r>
          </w:p>
        </w:tc>
        <w:tc>
          <w:tcPr>
            <w:tcMar>
              <w:top w:w="100.0" w:type="dxa"/>
              <w:left w:w="100.0" w:type="dxa"/>
              <w:bottom w:w="100.0" w:type="dxa"/>
              <w:right w:w="100.0" w:type="dxa"/>
            </w:tcMar>
          </w:tcPr>
          <w:p w:rsidR="00000000" w:rsidDel="00000000" w:rsidP="00000000" w:rsidRDefault="00000000" w:rsidRPr="00000000" w14:paraId="00000085">
            <w:pPr>
              <w:rPr>
                <w:sz w:val="18"/>
                <w:szCs w:val="18"/>
              </w:rPr>
            </w:pPr>
            <w:r w:rsidDel="00000000" w:rsidR="00000000" w:rsidRPr="00000000">
              <w:rPr>
                <w:sz w:val="18"/>
                <w:szCs w:val="18"/>
                <w:rtl w:val="0"/>
              </w:rPr>
              <w:t xml:space="preserve">22/6/23</w:t>
            </w:r>
          </w:p>
        </w:tc>
        <w:tc>
          <w:tcPr>
            <w:tcMar>
              <w:top w:w="100.0" w:type="dxa"/>
              <w:left w:w="100.0" w:type="dxa"/>
              <w:bottom w:w="100.0" w:type="dxa"/>
              <w:right w:w="100.0" w:type="dxa"/>
            </w:tcMar>
          </w:tcPr>
          <w:p w:rsidR="00000000" w:rsidDel="00000000" w:rsidP="00000000" w:rsidRDefault="00000000" w:rsidRPr="00000000" w14:paraId="00000086">
            <w:pPr>
              <w:rPr>
                <w:sz w:val="18"/>
                <w:szCs w:val="18"/>
              </w:rPr>
            </w:pPr>
            <w:r w:rsidDel="00000000" w:rsidR="00000000" w:rsidRPr="00000000">
              <w:rPr>
                <w:sz w:val="18"/>
                <w:szCs w:val="18"/>
                <w:rtl w:val="0"/>
              </w:rPr>
              <w:t xml:space="preserve">Closed.</w:t>
            </w:r>
          </w:p>
        </w:tc>
      </w:tr>
      <w:tr>
        <w:trPr>
          <w:cantSplit w:val="0"/>
          <w:trHeight w:val="1295" w:hRule="atLeast"/>
          <w:tblHeader w:val="0"/>
        </w:trPr>
        <w:tc>
          <w:tcPr>
            <w:tcMar>
              <w:top w:w="100.0" w:type="dxa"/>
              <w:left w:w="100.0" w:type="dxa"/>
              <w:bottom w:w="100.0" w:type="dxa"/>
              <w:right w:w="100.0" w:type="dxa"/>
            </w:tcMar>
          </w:tcPr>
          <w:p w:rsidR="00000000" w:rsidDel="00000000" w:rsidP="00000000" w:rsidRDefault="00000000" w:rsidRPr="00000000" w14:paraId="00000087">
            <w:pPr>
              <w:numPr>
                <w:ilvl w:val="0"/>
                <w:numId w:val="2"/>
              </w:numPr>
              <w:ind w:left="360" w:hanging="36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8">
            <w:pPr>
              <w:rPr>
                <w:sz w:val="18"/>
                <w:szCs w:val="18"/>
              </w:rPr>
            </w:pPr>
            <w:r w:rsidDel="00000000" w:rsidR="00000000" w:rsidRPr="00000000">
              <w:rPr>
                <w:sz w:val="18"/>
                <w:szCs w:val="18"/>
                <w:rtl w:val="0"/>
              </w:rPr>
              <w:t xml:space="preserve">Bedding plants</w:t>
            </w:r>
          </w:p>
        </w:tc>
        <w:tc>
          <w:tcPr>
            <w:tcMar>
              <w:top w:w="100.0" w:type="dxa"/>
              <w:left w:w="100.0" w:type="dxa"/>
              <w:bottom w:w="100.0" w:type="dxa"/>
              <w:right w:w="100.0" w:type="dxa"/>
            </w:tcMar>
          </w:tcPr>
          <w:p w:rsidR="00000000" w:rsidDel="00000000" w:rsidP="00000000" w:rsidRDefault="00000000" w:rsidRPr="00000000" w14:paraId="00000089">
            <w:pPr>
              <w:rPr>
                <w:sz w:val="18"/>
                <w:szCs w:val="18"/>
              </w:rPr>
            </w:pPr>
            <w:r w:rsidDel="00000000" w:rsidR="00000000" w:rsidRPr="00000000">
              <w:rPr>
                <w:sz w:val="18"/>
                <w:szCs w:val="18"/>
                <w:rtl w:val="0"/>
              </w:rPr>
              <w:t xml:space="preserve">Note for 2023/24 - MDCC to complete next plant order form from council with the same plant numbers as ordered in 2022 and 2023 and place the order.</w:t>
            </w:r>
          </w:p>
          <w:p w:rsidR="00000000" w:rsidDel="00000000" w:rsidP="00000000" w:rsidRDefault="00000000" w:rsidRPr="00000000" w14:paraId="0000008A">
            <w:pPr>
              <w:rPr>
                <w:sz w:val="18"/>
                <w:szCs w:val="18"/>
              </w:rPr>
            </w:pPr>
            <w:r w:rsidDel="00000000" w:rsidR="00000000" w:rsidRPr="00000000">
              <w:rPr>
                <w:rtl w:val="0"/>
              </w:rPr>
            </w:r>
          </w:p>
          <w:p w:rsidR="00000000" w:rsidDel="00000000" w:rsidP="00000000" w:rsidRDefault="00000000" w:rsidRPr="00000000" w14:paraId="0000008B">
            <w:pPr>
              <w:rPr>
                <w:sz w:val="18"/>
                <w:szCs w:val="18"/>
              </w:rPr>
            </w:pPr>
            <w:r w:rsidDel="00000000" w:rsidR="00000000" w:rsidRPr="00000000">
              <w:rPr>
                <w:sz w:val="18"/>
                <w:szCs w:val="18"/>
                <w:rtl w:val="0"/>
              </w:rPr>
              <w:t xml:space="preserve">Remember - plants ordered for all MDCC communities.</w:t>
            </w:r>
          </w:p>
          <w:p w:rsidR="00000000" w:rsidDel="00000000" w:rsidP="00000000" w:rsidRDefault="00000000" w:rsidRPr="00000000" w14:paraId="0000008C">
            <w:pPr>
              <w:rPr>
                <w:sz w:val="18"/>
                <w:szCs w:val="18"/>
              </w:rPr>
            </w:pPr>
            <w:r w:rsidDel="00000000" w:rsidR="00000000" w:rsidRPr="00000000">
              <w:rPr>
                <w:rtl w:val="0"/>
              </w:rPr>
            </w:r>
          </w:p>
          <w:p w:rsidR="00000000" w:rsidDel="00000000" w:rsidP="00000000" w:rsidRDefault="00000000" w:rsidRPr="00000000" w14:paraId="0000008D">
            <w:pPr>
              <w:rPr>
                <w:sz w:val="18"/>
                <w:szCs w:val="18"/>
              </w:rPr>
            </w:pPr>
            <w:r w:rsidDel="00000000" w:rsidR="00000000" w:rsidRPr="00000000">
              <w:rPr>
                <w:sz w:val="18"/>
                <w:szCs w:val="18"/>
                <w:rtl w:val="0"/>
              </w:rPr>
              <w:t xml:space="preserve">MDCC to order the plants - now need to action the request. </w:t>
            </w:r>
          </w:p>
        </w:tc>
        <w:tc>
          <w:tcPr>
            <w:tcMar>
              <w:top w:w="100.0" w:type="dxa"/>
              <w:left w:w="100.0" w:type="dxa"/>
              <w:bottom w:w="100.0" w:type="dxa"/>
              <w:right w:w="100.0" w:type="dxa"/>
            </w:tcMar>
          </w:tcPr>
          <w:p w:rsidR="00000000" w:rsidDel="00000000" w:rsidP="00000000" w:rsidRDefault="00000000" w:rsidRPr="00000000" w14:paraId="0000008E">
            <w:pPr>
              <w:rPr>
                <w:sz w:val="18"/>
                <w:szCs w:val="18"/>
              </w:rPr>
            </w:pPr>
            <w:r w:rsidDel="00000000" w:rsidR="00000000" w:rsidRPr="00000000">
              <w:rPr>
                <w:sz w:val="18"/>
                <w:szCs w:val="18"/>
                <w:rtl w:val="0"/>
              </w:rPr>
              <w:t xml:space="preserve">MDCT have supplied plant list. FS has forwarded to the Council. At MDCT’s request, FS has requested council to forward future plant requests directly to MDCT.</w:t>
            </w:r>
          </w:p>
        </w:tc>
        <w:tc>
          <w:tcPr>
            <w:tcMar>
              <w:top w:w="100.0" w:type="dxa"/>
              <w:left w:w="100.0" w:type="dxa"/>
              <w:bottom w:w="100.0" w:type="dxa"/>
              <w:right w:w="100.0" w:type="dxa"/>
            </w:tcMar>
          </w:tcPr>
          <w:p w:rsidR="00000000" w:rsidDel="00000000" w:rsidP="00000000" w:rsidRDefault="00000000" w:rsidRPr="00000000" w14:paraId="0000008F">
            <w:pPr>
              <w:rPr>
                <w:sz w:val="18"/>
                <w:szCs w:val="18"/>
              </w:rPr>
            </w:pPr>
            <w:r w:rsidDel="00000000" w:rsidR="00000000" w:rsidRPr="00000000">
              <w:rPr>
                <w:sz w:val="18"/>
                <w:szCs w:val="18"/>
                <w:rtl w:val="0"/>
              </w:rPr>
              <w:t xml:space="preserve">FS</w:t>
            </w:r>
          </w:p>
        </w:tc>
        <w:tc>
          <w:tcPr>
            <w:tcMar>
              <w:top w:w="100.0" w:type="dxa"/>
              <w:left w:w="100.0" w:type="dxa"/>
              <w:bottom w:w="100.0" w:type="dxa"/>
              <w:right w:w="100.0" w:type="dxa"/>
            </w:tcMar>
          </w:tcPr>
          <w:p w:rsidR="00000000" w:rsidDel="00000000" w:rsidP="00000000" w:rsidRDefault="00000000" w:rsidRPr="00000000" w14:paraId="00000090">
            <w:pPr>
              <w:rPr>
                <w:sz w:val="18"/>
                <w:szCs w:val="18"/>
              </w:rPr>
            </w:pPr>
            <w:r w:rsidDel="00000000" w:rsidR="00000000" w:rsidRPr="00000000">
              <w:rPr>
                <w:sz w:val="18"/>
                <w:szCs w:val="18"/>
                <w:rtl w:val="0"/>
              </w:rPr>
              <w:t xml:space="preserve">May ‘23</w:t>
            </w:r>
          </w:p>
        </w:tc>
        <w:tc>
          <w:tcPr>
            <w:tcMar>
              <w:top w:w="100.0" w:type="dxa"/>
              <w:left w:w="100.0" w:type="dxa"/>
              <w:bottom w:w="100.0" w:type="dxa"/>
              <w:right w:w="100.0" w:type="dxa"/>
            </w:tcMar>
          </w:tcPr>
          <w:p w:rsidR="00000000" w:rsidDel="00000000" w:rsidP="00000000" w:rsidRDefault="00000000" w:rsidRPr="00000000" w14:paraId="00000091">
            <w:pPr>
              <w:rPr>
                <w:sz w:val="18"/>
                <w:szCs w:val="18"/>
              </w:rPr>
            </w:pPr>
            <w:r w:rsidDel="00000000" w:rsidR="00000000" w:rsidRPr="00000000">
              <w:rPr>
                <w:sz w:val="18"/>
                <w:szCs w:val="18"/>
                <w:rtl w:val="0"/>
              </w:rPr>
              <w:t xml:space="preserve">Closed.</w:t>
            </w:r>
          </w:p>
        </w:tc>
      </w:tr>
    </w:tbl>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ind w:left="720" w:hanging="360"/>
        <w:rPr/>
      </w:pPr>
      <w:bookmarkStart w:colFirst="0" w:colLast="0" w:name="_heading=h.5c3vwhb2mnte" w:id="6"/>
      <w:bookmarkEnd w:id="6"/>
      <w:r w:rsidDel="00000000" w:rsidR="00000000" w:rsidRPr="00000000">
        <w:rPr>
          <w:b w:val="1"/>
          <w:color w:val="8eaadb"/>
          <w:sz w:val="32"/>
          <w:szCs w:val="32"/>
          <w:rtl w:val="0"/>
        </w:rPr>
        <w:t xml:space="preserve">Correspondence and communications</w:t>
      </w:r>
      <w:r w:rsidDel="00000000" w:rsidR="00000000" w:rsidRPr="00000000">
        <w:rPr>
          <w:rtl w:val="0"/>
        </w:rPr>
      </w:r>
    </w:p>
    <w:p w:rsidR="00000000" w:rsidDel="00000000" w:rsidP="00000000" w:rsidRDefault="00000000" w:rsidRPr="00000000" w14:paraId="00000094">
      <w:pPr>
        <w:numPr>
          <w:ilvl w:val="1"/>
          <w:numId w:val="1"/>
        </w:numPr>
        <w:ind w:left="1440" w:hanging="360"/>
        <w:rPr/>
      </w:pPr>
      <w:r w:rsidDel="00000000" w:rsidR="00000000" w:rsidRPr="00000000">
        <w:rPr>
          <w:b w:val="1"/>
          <w:rtl w:val="0"/>
        </w:rPr>
        <w:t xml:space="preserve">Closure of the Bank of Scotland branches in Braemar and Ballater, AB35</w:t>
      </w:r>
      <w:r w:rsidDel="00000000" w:rsidR="00000000" w:rsidRPr="00000000">
        <w:rPr>
          <w:rtl w:val="0"/>
        </w:rPr>
        <w:t xml:space="preserve"> - CSB reported. Branch closures in Ballater and Braemar are going ahead. BoS are going to provide community bank provisions in both Ballater and Braemar, which should provide all services except cash transactions. May be temporary or permanent - tbc. Link has done an access to cash assessment; BCCC are going to lead a piece of work to apply for a community banking hub (which various banks can use). Link have explained that this service is not generally set up for rural areas due to number of cash taking front-facing shops that have to be in vicinity - Ballater will apply. BCCC need information and feedback to demonstrate that wider catchment will depend on these services.</w:t>
      </w:r>
    </w:p>
    <w:p w:rsidR="00000000" w:rsidDel="00000000" w:rsidP="00000000" w:rsidRDefault="00000000" w:rsidRPr="00000000" w14:paraId="00000095">
      <w:pPr>
        <w:ind w:left="1440" w:firstLine="0"/>
        <w:rPr/>
      </w:pPr>
      <w:r w:rsidDel="00000000" w:rsidR="00000000" w:rsidRPr="00000000">
        <w:rPr>
          <w:rtl w:val="0"/>
        </w:rPr>
        <w:t xml:space="preserve">It was stated that there is a belief that Banchory Post Office may be closing down because Banchory Co-op is closing.</w:t>
      </w:r>
    </w:p>
    <w:p w:rsidR="00000000" w:rsidDel="00000000" w:rsidP="00000000" w:rsidRDefault="00000000" w:rsidRPr="00000000" w14:paraId="00000096">
      <w:pPr>
        <w:ind w:left="1440" w:firstLine="0"/>
        <w:rPr/>
      </w:pPr>
      <w:r w:rsidDel="00000000" w:rsidR="00000000" w:rsidRPr="00000000">
        <w:rPr>
          <w:rtl w:val="0"/>
        </w:rPr>
        <w:t xml:space="preserve">NB on 12 weeks’ notice Link can add extra cash into cash machines in time for the events such as the Highland Games. </w:t>
      </w:r>
    </w:p>
    <w:p w:rsidR="00000000" w:rsidDel="00000000" w:rsidP="00000000" w:rsidRDefault="00000000" w:rsidRPr="00000000" w14:paraId="00000097">
      <w:pPr>
        <w:numPr>
          <w:ilvl w:val="1"/>
          <w:numId w:val="1"/>
        </w:numPr>
        <w:ind w:left="1440" w:hanging="360"/>
        <w:rPr>
          <w:color w:val="ff0000"/>
        </w:rPr>
      </w:pPr>
      <w:r w:rsidDel="00000000" w:rsidR="00000000" w:rsidRPr="00000000">
        <w:rPr>
          <w:b w:val="1"/>
          <w:rtl w:val="0"/>
        </w:rPr>
        <w:t xml:space="preserve">Deeside &amp; Upper Donside Project - Community Links Information</w:t>
      </w:r>
      <w:r w:rsidDel="00000000" w:rsidR="00000000" w:rsidRPr="00000000">
        <w:rPr>
          <w:rtl w:val="0"/>
        </w:rPr>
        <w:t xml:space="preserve"> </w:t>
      </w:r>
      <w:r w:rsidDel="00000000" w:rsidR="00000000" w:rsidRPr="00000000">
        <w:rPr>
          <w:color w:val="ff0000"/>
          <w:rtl w:val="0"/>
        </w:rPr>
        <w:t xml:space="preserve">AP to share on social media. </w:t>
      </w:r>
    </w:p>
    <w:p w:rsidR="00000000" w:rsidDel="00000000" w:rsidP="00000000" w:rsidRDefault="00000000" w:rsidRPr="00000000" w14:paraId="00000098">
      <w:pPr>
        <w:numPr>
          <w:ilvl w:val="1"/>
          <w:numId w:val="1"/>
        </w:numPr>
        <w:ind w:left="1440" w:hanging="360"/>
        <w:rPr/>
      </w:pPr>
      <w:r w:rsidDel="00000000" w:rsidR="00000000" w:rsidRPr="00000000">
        <w:rPr>
          <w:b w:val="1"/>
          <w:rtl w:val="0"/>
        </w:rPr>
        <w:t xml:space="preserve">Association of Cairngorms Communities 2023 AGM Notice</w:t>
      </w:r>
      <w:r w:rsidDel="00000000" w:rsidR="00000000" w:rsidRPr="00000000">
        <w:rPr>
          <w:rtl w:val="0"/>
        </w:rPr>
        <w:t xml:space="preserve"> - Meeting on 10 October 2023. </w:t>
      </w:r>
    </w:p>
    <w:p w:rsidR="00000000" w:rsidDel="00000000" w:rsidP="00000000" w:rsidRDefault="00000000" w:rsidRPr="00000000" w14:paraId="00000099">
      <w:pPr>
        <w:numPr>
          <w:ilvl w:val="1"/>
          <w:numId w:val="1"/>
        </w:numPr>
        <w:ind w:left="1440" w:hanging="360"/>
        <w:rPr/>
      </w:pPr>
      <w:r w:rsidDel="00000000" w:rsidR="00000000" w:rsidRPr="00000000">
        <w:rPr>
          <w:b w:val="1"/>
          <w:rtl w:val="0"/>
        </w:rPr>
        <w:t xml:space="preserve">Road Closure - C20m, Kincardine O'Neil - 12/10/23</w:t>
      </w:r>
      <w:r w:rsidDel="00000000" w:rsidR="00000000" w:rsidRPr="00000000">
        <w:rPr>
          <w:rtl w:val="0"/>
        </w:rPr>
        <w:t xml:space="preserve"> - Noted.</w:t>
      </w:r>
    </w:p>
    <w:p w:rsidR="00000000" w:rsidDel="00000000" w:rsidP="00000000" w:rsidRDefault="00000000" w:rsidRPr="00000000" w14:paraId="0000009A">
      <w:pPr>
        <w:numPr>
          <w:ilvl w:val="1"/>
          <w:numId w:val="1"/>
        </w:numPr>
        <w:ind w:left="1440" w:hanging="360"/>
        <w:rPr/>
      </w:pPr>
      <w:r w:rsidDel="00000000" w:rsidR="00000000" w:rsidRPr="00000000">
        <w:rPr>
          <w:b w:val="1"/>
          <w:rtl w:val="0"/>
        </w:rPr>
        <w:t xml:space="preserve">Aboyne Christmas Event</w:t>
      </w:r>
      <w:r w:rsidDel="00000000" w:rsidR="00000000" w:rsidRPr="00000000">
        <w:rPr>
          <w:rtl w:val="0"/>
        </w:rPr>
        <w:t xml:space="preserve"> - Some businesses in Lower Station Square interested in organising Christmas Event and have queried what help might be available. MDCT have discussed - no objection to idea. </w:t>
      </w:r>
    </w:p>
    <w:p w:rsidR="00000000" w:rsidDel="00000000" w:rsidP="00000000" w:rsidRDefault="00000000" w:rsidRPr="00000000" w14:paraId="0000009B">
      <w:pPr>
        <w:ind w:left="1440" w:firstLine="0"/>
        <w:rPr/>
      </w:pPr>
      <w:r w:rsidDel="00000000" w:rsidR="00000000" w:rsidRPr="00000000">
        <w:rPr>
          <w:rtl w:val="0"/>
        </w:rPr>
        <w:t xml:space="preserve">Discussed that ideally such an event should be held in Station Square rather than on the Green - better surface, and also would benefit surrounding businesses. Discussed that Farmer’s MArkets held on Green because of difficulties with organising event in Station Square. </w:t>
      </w:r>
    </w:p>
    <w:p w:rsidR="00000000" w:rsidDel="00000000" w:rsidP="00000000" w:rsidRDefault="00000000" w:rsidRPr="00000000" w14:paraId="0000009C">
      <w:pPr>
        <w:ind w:left="1440" w:firstLine="0"/>
        <w:rPr>
          <w:color w:val="ff0000"/>
        </w:rPr>
      </w:pPr>
      <w:r w:rsidDel="00000000" w:rsidR="00000000" w:rsidRPr="00000000">
        <w:rPr>
          <w:color w:val="ff0000"/>
          <w:rtl w:val="0"/>
        </w:rPr>
        <w:t xml:space="preserve">CG to speak to organiser of Banchory Farmers Market to find out what procedures are required (eg road closures, electricity supply, licences, health and safety, fire access (NB Bonty Court)) and put in touch with the enquirer for them to discuss the requirements. </w:t>
      </w:r>
    </w:p>
    <w:p w:rsidR="00000000" w:rsidDel="00000000" w:rsidP="00000000" w:rsidRDefault="00000000" w:rsidRPr="00000000" w14:paraId="0000009D">
      <w:pPr>
        <w:ind w:left="1440" w:firstLine="0"/>
        <w:rPr/>
      </w:pPr>
      <w:r w:rsidDel="00000000" w:rsidR="00000000" w:rsidRPr="00000000">
        <w:rPr>
          <w:rtl w:val="0"/>
        </w:rPr>
        <w:t xml:space="preserve">Noted that Aboyne Business Association (ABA) is currently defunct. CSB is prepared to support anyone wanting to re-establish the business association. </w:t>
      </w:r>
    </w:p>
    <w:p w:rsidR="00000000" w:rsidDel="00000000" w:rsidP="00000000" w:rsidRDefault="00000000" w:rsidRPr="00000000" w14:paraId="0000009E">
      <w:pPr>
        <w:ind w:left="1440" w:firstLine="0"/>
        <w:rPr/>
      </w:pPr>
      <w:r w:rsidDel="00000000" w:rsidR="00000000" w:rsidRPr="00000000">
        <w:rPr>
          <w:rtl w:val="0"/>
        </w:rPr>
        <w:t xml:space="preserve">CSB supportive in terms of connecting interested parties and having conversations. </w:t>
      </w:r>
    </w:p>
    <w:p w:rsidR="00000000" w:rsidDel="00000000" w:rsidP="00000000" w:rsidRDefault="00000000" w:rsidRPr="00000000" w14:paraId="0000009F">
      <w:pPr>
        <w:ind w:left="1440" w:firstLine="0"/>
        <w:rPr>
          <w:color w:val="ff0000"/>
        </w:rPr>
      </w:pPr>
      <w:r w:rsidDel="00000000" w:rsidR="00000000" w:rsidRPr="00000000">
        <w:rPr>
          <w:color w:val="ff0000"/>
          <w:rtl w:val="0"/>
        </w:rPr>
        <w:t xml:space="preserve">SL to reply to enquirer, cc-ing CSB, confirming MDCC support for publicising such an event.</w:t>
      </w:r>
    </w:p>
    <w:p w:rsidR="00000000" w:rsidDel="00000000" w:rsidP="00000000" w:rsidRDefault="00000000" w:rsidRPr="00000000" w14:paraId="000000A0">
      <w:pPr>
        <w:numPr>
          <w:ilvl w:val="1"/>
          <w:numId w:val="1"/>
        </w:numPr>
        <w:ind w:left="1440" w:hanging="360"/>
        <w:rPr>
          <w:color w:val="ff0000"/>
        </w:rPr>
      </w:pPr>
      <w:r w:rsidDel="00000000" w:rsidR="00000000" w:rsidRPr="00000000">
        <w:rPr>
          <w:b w:val="1"/>
          <w:rtl w:val="0"/>
        </w:rPr>
        <w:t xml:space="preserve">My Place Awards 2024 Open for Entries</w:t>
      </w:r>
      <w:r w:rsidDel="00000000" w:rsidR="00000000" w:rsidRPr="00000000">
        <w:rPr>
          <w:rtl w:val="0"/>
        </w:rPr>
        <w:t xml:space="preserve"> - open for entries. </w:t>
      </w:r>
      <w:r w:rsidDel="00000000" w:rsidR="00000000" w:rsidRPr="00000000">
        <w:rPr>
          <w:color w:val="ff0000"/>
          <w:rtl w:val="0"/>
        </w:rPr>
        <w:t xml:space="preserve">AP to share on social media. </w:t>
      </w:r>
    </w:p>
    <w:p w:rsidR="00000000" w:rsidDel="00000000" w:rsidP="00000000" w:rsidRDefault="00000000" w:rsidRPr="00000000" w14:paraId="000000A1">
      <w:pPr>
        <w:ind w:left="1440" w:firstLine="0"/>
        <w:rPr/>
      </w:pPr>
      <w:r w:rsidDel="00000000" w:rsidR="00000000" w:rsidRPr="00000000">
        <w:rPr>
          <w:rtl w:val="0"/>
        </w:rPr>
        <w:t xml:space="preserve">Noted that at Paths for All (Scotland-wide charity) annual awards, APTG won path group of the year and volunteer of the year award was given posthumously to Jonathan Kitching. Congratulations were expressed for a thoroughly deserved award for work much appreciated by our community.</w:t>
      </w:r>
    </w:p>
    <w:p w:rsidR="00000000" w:rsidDel="00000000" w:rsidP="00000000" w:rsidRDefault="00000000" w:rsidRPr="00000000" w14:paraId="000000A2">
      <w:pPr>
        <w:numPr>
          <w:ilvl w:val="1"/>
          <w:numId w:val="1"/>
        </w:numPr>
        <w:ind w:left="1440" w:hanging="360"/>
        <w:rPr>
          <w:color w:val="ff0000"/>
        </w:rPr>
      </w:pPr>
      <w:r w:rsidDel="00000000" w:rsidR="00000000" w:rsidRPr="00000000">
        <w:rPr>
          <w:b w:val="1"/>
          <w:rtl w:val="0"/>
        </w:rPr>
        <w:t xml:space="preserve">Upcoming webinars for Community Councils: Carbon Literacy Toolkit Training + Democracy Matters Conversations </w:t>
      </w:r>
      <w:r w:rsidDel="00000000" w:rsidR="00000000" w:rsidRPr="00000000">
        <w:rPr>
          <w:rtl w:val="0"/>
        </w:rPr>
        <w:t xml:space="preserve">- 5 October and 10 October 2023. </w:t>
      </w:r>
      <w:r w:rsidDel="00000000" w:rsidR="00000000" w:rsidRPr="00000000">
        <w:rPr>
          <w:color w:val="ff0000"/>
          <w:rtl w:val="0"/>
        </w:rPr>
        <w:t xml:space="preserve">AP may attend. </w:t>
      </w:r>
    </w:p>
    <w:p w:rsidR="00000000" w:rsidDel="00000000" w:rsidP="00000000" w:rsidRDefault="00000000" w:rsidRPr="00000000" w14:paraId="000000A3">
      <w:pPr>
        <w:numPr>
          <w:ilvl w:val="1"/>
          <w:numId w:val="1"/>
        </w:numPr>
        <w:ind w:left="1440" w:hanging="360"/>
        <w:rPr/>
      </w:pPr>
      <w:r w:rsidDel="00000000" w:rsidR="00000000" w:rsidRPr="00000000">
        <w:rPr>
          <w:rtl w:val="0"/>
        </w:rPr>
        <w:t xml:space="preserve">Community resilience conference - Monday, 2 October 2023 from 9.30 am – 3.00 pm. Noted.</w:t>
      </w:r>
    </w:p>
    <w:p w:rsidR="00000000" w:rsidDel="00000000" w:rsidP="00000000" w:rsidRDefault="00000000" w:rsidRPr="00000000" w14:paraId="000000A4">
      <w:pPr>
        <w:numPr>
          <w:ilvl w:val="1"/>
          <w:numId w:val="1"/>
        </w:numPr>
        <w:ind w:left="1440" w:hanging="360"/>
        <w:rPr>
          <w:color w:val="ff0000"/>
        </w:rPr>
      </w:pPr>
      <w:r w:rsidDel="00000000" w:rsidR="00000000" w:rsidRPr="00000000">
        <w:rPr>
          <w:b w:val="1"/>
          <w:rtl w:val="0"/>
        </w:rPr>
        <w:t xml:space="preserve">Well Woman Aboyne</w:t>
      </w:r>
      <w:r w:rsidDel="00000000" w:rsidR="00000000" w:rsidRPr="00000000">
        <w:rPr>
          <w:rtl w:val="0"/>
        </w:rPr>
        <w:t xml:space="preserve"> - </w:t>
      </w:r>
      <w:r w:rsidDel="00000000" w:rsidR="00000000" w:rsidRPr="00000000">
        <w:rPr>
          <w:color w:val="ff0000"/>
          <w:rtl w:val="0"/>
        </w:rPr>
        <w:t xml:space="preserve">MDCC to reply to indicate support for their services. </w:t>
      </w:r>
    </w:p>
    <w:p w:rsidR="00000000" w:rsidDel="00000000" w:rsidP="00000000" w:rsidRDefault="00000000" w:rsidRPr="00000000" w14:paraId="000000A5">
      <w:pPr>
        <w:numPr>
          <w:ilvl w:val="1"/>
          <w:numId w:val="1"/>
        </w:numPr>
        <w:ind w:left="1440" w:hanging="360"/>
        <w:rPr>
          <w:color w:val="ff0000"/>
        </w:rPr>
      </w:pPr>
      <w:r w:rsidDel="00000000" w:rsidR="00000000" w:rsidRPr="00000000">
        <w:rPr>
          <w:b w:val="1"/>
          <w:rtl w:val="0"/>
        </w:rPr>
        <w:t xml:space="preserve">MDCC area map</w:t>
      </w:r>
      <w:r w:rsidDel="00000000" w:rsidR="00000000" w:rsidRPr="00000000">
        <w:rPr>
          <w:rtl w:val="0"/>
        </w:rPr>
        <w:t xml:space="preserve"> - PDF map to be updated on MDCC website when available and link provided to Aberdeen Considine. </w:t>
      </w:r>
      <w:r w:rsidDel="00000000" w:rsidR="00000000" w:rsidRPr="00000000">
        <w:rPr>
          <w:color w:val="ff0000"/>
          <w:rtl w:val="0"/>
        </w:rPr>
        <w:t xml:space="preserve">MDCC to respond accordingly.</w:t>
      </w:r>
    </w:p>
    <w:p w:rsidR="00000000" w:rsidDel="00000000" w:rsidP="00000000" w:rsidRDefault="00000000" w:rsidRPr="00000000" w14:paraId="000000A6">
      <w:pPr>
        <w:numPr>
          <w:ilvl w:val="1"/>
          <w:numId w:val="1"/>
        </w:numPr>
        <w:ind w:left="1440" w:hanging="360"/>
        <w:rPr/>
      </w:pPr>
      <w:r w:rsidDel="00000000" w:rsidR="00000000" w:rsidRPr="00000000">
        <w:rPr>
          <w:b w:val="1"/>
          <w:rtl w:val="0"/>
        </w:rPr>
        <w:t xml:space="preserve">Prohibition of Waiting - Huntly Road, Ballater Road and Charlestown Road - 11/11/23</w:t>
      </w:r>
      <w:r w:rsidDel="00000000" w:rsidR="00000000" w:rsidRPr="00000000">
        <w:rPr>
          <w:rtl w:val="0"/>
        </w:rPr>
        <w:t xml:space="preserve"> - Bonfire night. Noted.</w:t>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b w:val="1"/>
          <w:color w:val="8eaadb"/>
          <w:sz w:val="32"/>
          <w:szCs w:val="32"/>
          <w:rtl w:val="0"/>
        </w:rPr>
        <w:t xml:space="preserve">Reports</w:t>
      </w:r>
      <w:r w:rsidDel="00000000" w:rsidR="00000000" w:rsidRPr="00000000">
        <w:rPr>
          <w:rtl w:val="0"/>
        </w:rPr>
      </w:r>
    </w:p>
    <w:p w:rsidR="00000000" w:rsidDel="00000000" w:rsidP="00000000" w:rsidRDefault="00000000" w:rsidRPr="00000000" w14:paraId="000000A8">
      <w:pPr>
        <w:numPr>
          <w:ilvl w:val="1"/>
          <w:numId w:val="1"/>
        </w:numPr>
        <w:pBdr>
          <w:top w:space="0" w:sz="0" w:val="nil"/>
          <w:left w:space="0" w:sz="0" w:val="nil"/>
          <w:bottom w:space="0" w:sz="0" w:val="nil"/>
          <w:right w:space="0" w:sz="0" w:val="nil"/>
          <w:between w:space="0" w:sz="0" w:val="nil"/>
        </w:pBdr>
        <w:ind w:left="1440" w:hanging="360"/>
        <w:rPr>
          <w:color w:val="000000"/>
        </w:rPr>
      </w:pPr>
      <w:r w:rsidDel="00000000" w:rsidR="00000000" w:rsidRPr="00000000">
        <w:rPr>
          <w:b w:val="1"/>
          <w:color w:val="000000"/>
          <w:rtl w:val="0"/>
        </w:rPr>
        <w:t xml:space="preserve">Police</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No report this month - next due in September.</w:t>
      </w:r>
    </w:p>
    <w:p w:rsidR="00000000" w:rsidDel="00000000" w:rsidP="00000000" w:rsidRDefault="00000000" w:rsidRPr="00000000" w14:paraId="000000AA">
      <w:pPr>
        <w:numPr>
          <w:ilvl w:val="1"/>
          <w:numId w:val="1"/>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b w:val="1"/>
          <w:color w:val="000000"/>
          <w:rtl w:val="0"/>
        </w:rPr>
        <w:t xml:space="preserve">Treasurer (GW)</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ind w:left="1428" w:firstLine="0"/>
        <w:jc w:val="both"/>
        <w:rPr/>
      </w:pPr>
      <w:r w:rsidDel="00000000" w:rsidR="00000000" w:rsidRPr="00000000">
        <w:rPr>
          <w:rtl w:val="0"/>
        </w:rPr>
        <w:t xml:space="preserve">See Treasurer’s Report.</w:t>
      </w:r>
    </w:p>
    <w:p w:rsidR="00000000" w:rsidDel="00000000" w:rsidP="00000000" w:rsidRDefault="00000000" w:rsidRPr="00000000" w14:paraId="000000AC">
      <w:pPr>
        <w:pBdr>
          <w:top w:space="0" w:sz="0" w:val="nil"/>
          <w:left w:space="0" w:sz="0" w:val="nil"/>
          <w:bottom w:space="0" w:sz="0" w:val="nil"/>
          <w:right w:space="0" w:sz="0" w:val="nil"/>
          <w:between w:space="0" w:sz="0" w:val="nil"/>
        </w:pBdr>
        <w:ind w:left="1428" w:firstLine="0"/>
        <w:jc w:val="both"/>
        <w:rPr/>
      </w:pPr>
      <w:r w:rsidDel="00000000" w:rsidR="00000000" w:rsidRPr="00000000">
        <w:rPr>
          <w:rtl w:val="0"/>
        </w:rPr>
        <w:t xml:space="preserve">New LPP fund up to £500 - </w:t>
      </w:r>
      <w:r w:rsidDel="00000000" w:rsidR="00000000" w:rsidRPr="00000000">
        <w:rPr>
          <w:color w:val="ff0000"/>
          <w:rtl w:val="0"/>
        </w:rPr>
        <w:t xml:space="preserve">CSB checking whether applications can be retrospective; FS to check with Lucy Styles whether the limit on one application per LPP applies per LPP or per financial year.</w:t>
      </w:r>
      <w:r w:rsidDel="00000000" w:rsidR="00000000" w:rsidRPr="00000000">
        <w:rPr>
          <w:rtl w:val="0"/>
        </w:rPr>
      </w:r>
    </w:p>
    <w:p w:rsidR="00000000" w:rsidDel="00000000" w:rsidP="00000000" w:rsidRDefault="00000000" w:rsidRPr="00000000" w14:paraId="000000AD">
      <w:pPr>
        <w:numPr>
          <w:ilvl w:val="1"/>
          <w:numId w:val="1"/>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b w:val="1"/>
          <w:color w:val="000000"/>
          <w:rtl w:val="0"/>
        </w:rPr>
        <w:t xml:space="preserve">Aberdeenshire Councillors </w:t>
      </w:r>
      <w:r w:rsidDel="00000000" w:rsidR="00000000" w:rsidRPr="00000000">
        <w:rPr>
          <w:rtl w:val="0"/>
        </w:rPr>
      </w:r>
    </w:p>
    <w:p w:rsidR="00000000" w:rsidDel="00000000" w:rsidP="00000000" w:rsidRDefault="00000000" w:rsidRPr="00000000" w14:paraId="000000AE">
      <w:pPr>
        <w:numPr>
          <w:ilvl w:val="2"/>
          <w:numId w:val="1"/>
        </w:numPr>
        <w:ind w:left="2160" w:hanging="180"/>
        <w:rPr/>
      </w:pPr>
      <w:r w:rsidDel="00000000" w:rsidR="00000000" w:rsidRPr="00000000">
        <w:rPr>
          <w:u w:val="single"/>
          <w:rtl w:val="0"/>
        </w:rPr>
        <w:t xml:space="preserve">CGB Report</w:t>
      </w:r>
      <w:r w:rsidDel="00000000" w:rsidR="00000000" w:rsidRPr="00000000">
        <w:rPr>
          <w:rtl w:val="0"/>
        </w:rPr>
      </w:r>
    </w:p>
    <w:p w:rsidR="00000000" w:rsidDel="00000000" w:rsidP="00000000" w:rsidRDefault="00000000" w:rsidRPr="00000000" w14:paraId="000000AF">
      <w:pPr>
        <w:ind w:left="2160" w:firstLine="0"/>
        <w:jc w:val="both"/>
        <w:rPr/>
      </w:pPr>
      <w:r w:rsidDel="00000000" w:rsidR="00000000" w:rsidRPr="00000000">
        <w:rPr>
          <w:rtl w:val="0"/>
        </w:rPr>
        <w:t xml:space="preserve">None received.</w:t>
      </w:r>
    </w:p>
    <w:p w:rsidR="00000000" w:rsidDel="00000000" w:rsidP="00000000" w:rsidRDefault="00000000" w:rsidRPr="00000000" w14:paraId="000000B0">
      <w:pPr>
        <w:numPr>
          <w:ilvl w:val="2"/>
          <w:numId w:val="1"/>
        </w:numPr>
        <w:pBdr>
          <w:top w:space="0" w:sz="0" w:val="nil"/>
          <w:left w:space="0" w:sz="0" w:val="nil"/>
          <w:bottom w:space="0" w:sz="0" w:val="nil"/>
          <w:right w:space="0" w:sz="0" w:val="nil"/>
          <w:between w:space="0" w:sz="0" w:val="nil"/>
        </w:pBdr>
        <w:ind w:left="2160" w:hanging="180"/>
        <w:rPr/>
      </w:pPr>
      <w:r w:rsidDel="00000000" w:rsidR="00000000" w:rsidRPr="00000000">
        <w:rPr>
          <w:u w:val="single"/>
          <w:rtl w:val="0"/>
        </w:rPr>
        <w:t xml:space="preserve">C</w:t>
      </w:r>
      <w:r w:rsidDel="00000000" w:rsidR="00000000" w:rsidRPr="00000000">
        <w:rPr>
          <w:color w:val="000000"/>
          <w:u w:val="single"/>
          <w:rtl w:val="0"/>
        </w:rPr>
        <w:t xml:space="preserve">SB Report</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ind w:left="2160" w:firstLine="0"/>
        <w:rPr/>
      </w:pPr>
      <w:r w:rsidDel="00000000" w:rsidR="00000000" w:rsidRPr="00000000">
        <w:rPr>
          <w:rtl w:val="0"/>
        </w:rPr>
        <w:t xml:space="preserve">Noted, and thanks given.</w:t>
      </w:r>
    </w:p>
    <w:p w:rsidR="00000000" w:rsidDel="00000000" w:rsidP="00000000" w:rsidRDefault="00000000" w:rsidRPr="00000000" w14:paraId="000000B2">
      <w:pPr>
        <w:numPr>
          <w:ilvl w:val="2"/>
          <w:numId w:val="1"/>
        </w:numPr>
        <w:ind w:left="2160" w:hanging="180"/>
        <w:rPr/>
      </w:pPr>
      <w:r w:rsidDel="00000000" w:rsidR="00000000" w:rsidRPr="00000000">
        <w:rPr>
          <w:u w:val="single"/>
          <w:rtl w:val="0"/>
        </w:rPr>
        <w:t xml:space="preserve">CAK Report</w:t>
      </w:r>
      <w:r w:rsidDel="00000000" w:rsidR="00000000" w:rsidRPr="00000000">
        <w:rPr>
          <w:rtl w:val="0"/>
        </w:rPr>
      </w:r>
    </w:p>
    <w:p w:rsidR="00000000" w:rsidDel="00000000" w:rsidP="00000000" w:rsidRDefault="00000000" w:rsidRPr="00000000" w14:paraId="000000B3">
      <w:pPr>
        <w:ind w:left="2160" w:firstLine="0"/>
        <w:jc w:val="both"/>
        <w:rPr/>
      </w:pPr>
      <w:r w:rsidDel="00000000" w:rsidR="00000000" w:rsidRPr="00000000">
        <w:rPr>
          <w:rtl w:val="0"/>
        </w:rPr>
        <w:t xml:space="preserve">None received.</w:t>
      </w:r>
    </w:p>
    <w:p w:rsidR="00000000" w:rsidDel="00000000" w:rsidP="00000000" w:rsidRDefault="00000000" w:rsidRPr="00000000" w14:paraId="000000B4">
      <w:pPr>
        <w:numPr>
          <w:ilvl w:val="0"/>
          <w:numId w:val="1"/>
        </w:numPr>
        <w:pBdr>
          <w:top w:space="0" w:sz="0" w:val="nil"/>
          <w:left w:space="0" w:sz="0" w:val="nil"/>
          <w:bottom w:space="0" w:sz="0" w:val="nil"/>
          <w:right w:space="0" w:sz="0" w:val="nil"/>
          <w:between w:space="0" w:sz="0" w:val="nil"/>
        </w:pBdr>
        <w:ind w:left="720" w:hanging="360"/>
        <w:rPr/>
      </w:pPr>
      <w:bookmarkStart w:colFirst="0" w:colLast="0" w:name="_heading=h.i6s9illdl1x2" w:id="7"/>
      <w:bookmarkEnd w:id="7"/>
      <w:r w:rsidDel="00000000" w:rsidR="00000000" w:rsidRPr="00000000">
        <w:rPr>
          <w:b w:val="1"/>
          <w:color w:val="8eaadb"/>
          <w:sz w:val="32"/>
          <w:szCs w:val="32"/>
          <w:rtl w:val="0"/>
        </w:rPr>
        <w:t xml:space="preserve">MDCC sub-groups</w:t>
      </w:r>
      <w:r w:rsidDel="00000000" w:rsidR="00000000" w:rsidRPr="00000000">
        <w:rPr>
          <w:rtl w:val="0"/>
        </w:rPr>
      </w:r>
    </w:p>
    <w:p w:rsidR="00000000" w:rsidDel="00000000" w:rsidP="00000000" w:rsidRDefault="00000000" w:rsidRPr="00000000" w14:paraId="000000B5">
      <w:pPr>
        <w:numPr>
          <w:ilvl w:val="1"/>
          <w:numId w:val="1"/>
        </w:numPr>
        <w:pBdr>
          <w:top w:space="0" w:sz="0" w:val="nil"/>
          <w:left w:space="0" w:sz="0" w:val="nil"/>
          <w:bottom w:space="0" w:sz="0" w:val="nil"/>
          <w:right w:space="0" w:sz="0" w:val="nil"/>
          <w:between w:space="0" w:sz="0" w:val="nil"/>
        </w:pBdr>
        <w:spacing w:after="0" w:lineRule="auto"/>
        <w:ind w:left="1066" w:hanging="360"/>
        <w:rPr>
          <w:color w:val="000000"/>
        </w:rPr>
      </w:pPr>
      <w:bookmarkStart w:colFirst="0" w:colLast="0" w:name="_heading=h.49pqoiuwe9dt" w:id="8"/>
      <w:bookmarkEnd w:id="8"/>
      <w:r w:rsidDel="00000000" w:rsidR="00000000" w:rsidRPr="00000000">
        <w:rPr>
          <w:b w:val="1"/>
          <w:color w:val="000000"/>
          <w:rtl w:val="0"/>
        </w:rPr>
        <w:t xml:space="preserve">Planning applications</w:t>
      </w:r>
      <w:r w:rsidDel="00000000" w:rsidR="00000000" w:rsidRPr="00000000">
        <w:rPr>
          <w:rtl w:val="0"/>
        </w:rPr>
      </w:r>
    </w:p>
    <w:p w:rsidR="00000000" w:rsidDel="00000000" w:rsidP="00000000" w:rsidRDefault="00000000" w:rsidRPr="00000000" w14:paraId="000000B6">
      <w:pPr>
        <w:ind w:left="1080" w:firstLine="0"/>
        <w:rPr/>
      </w:pPr>
      <w:r w:rsidDel="00000000" w:rsidR="00000000" w:rsidRPr="00000000">
        <w:rPr>
          <w:rtl w:val="0"/>
        </w:rPr>
        <w:t xml:space="preserve">See planning report for 28 September 2023.</w:t>
      </w:r>
    </w:p>
    <w:p w:rsidR="00000000" w:rsidDel="00000000" w:rsidP="00000000" w:rsidRDefault="00000000" w:rsidRPr="00000000" w14:paraId="000000B7">
      <w:pPr>
        <w:ind w:left="1080" w:firstLine="0"/>
        <w:rPr/>
      </w:pPr>
      <w:r w:rsidDel="00000000" w:rsidR="00000000" w:rsidRPr="00000000">
        <w:rPr>
          <w:rtl w:val="0"/>
        </w:rPr>
        <w:t xml:space="preserve">APP/2023/1685 - Query the use of the material being proposed for use on the pitched roof. Noted that council heritage team will advise.</w:t>
      </w:r>
    </w:p>
    <w:p w:rsidR="00000000" w:rsidDel="00000000" w:rsidP="00000000" w:rsidRDefault="00000000" w:rsidRPr="00000000" w14:paraId="000000B8">
      <w:pPr>
        <w:ind w:left="1080" w:firstLine="0"/>
        <w:rPr/>
      </w:pPr>
      <w:r w:rsidDel="00000000" w:rsidR="00000000" w:rsidRPr="00000000">
        <w:rPr>
          <w:b w:val="1"/>
          <w:rtl w:val="0"/>
        </w:rPr>
        <w:t xml:space="preserve">Huntly Arms Hotel </w:t>
      </w:r>
      <w:r w:rsidDel="00000000" w:rsidR="00000000" w:rsidRPr="00000000">
        <w:rPr>
          <w:rtl w:val="0"/>
        </w:rPr>
        <w:t xml:space="preserve">- Listed building and planning applications for change from retail use to residential use as ancillary hotel accommodation. Discussed potential impact on parking, although noted that retail use also attracted parking. Support attempts to renovate the hotel. Noted that visually acceptable. No objections raised.</w:t>
      </w:r>
    </w:p>
    <w:p w:rsidR="00000000" w:rsidDel="00000000" w:rsidP="00000000" w:rsidRDefault="00000000" w:rsidRPr="00000000" w14:paraId="000000B9">
      <w:pPr>
        <w:ind w:left="1080" w:firstLine="0"/>
        <w:rPr/>
      </w:pPr>
      <w:r w:rsidDel="00000000" w:rsidR="00000000" w:rsidRPr="00000000">
        <w:rPr>
          <w:rtl w:val="0"/>
        </w:rPr>
        <w:t xml:space="preserve">No further comments on planning report.</w:t>
      </w:r>
    </w:p>
    <w:p w:rsidR="00000000" w:rsidDel="00000000" w:rsidP="00000000" w:rsidRDefault="00000000" w:rsidRPr="00000000" w14:paraId="000000BA">
      <w:pPr>
        <w:ind w:left="1080" w:firstLine="0"/>
        <w:rPr/>
      </w:pPr>
      <w:r w:rsidDel="00000000" w:rsidR="00000000" w:rsidRPr="00000000">
        <w:rPr>
          <w:b w:val="1"/>
          <w:rtl w:val="0"/>
        </w:rPr>
        <w:t xml:space="preserve">Notice of review</w:t>
      </w:r>
      <w:r w:rsidDel="00000000" w:rsidR="00000000" w:rsidRPr="00000000">
        <w:rPr>
          <w:rtl w:val="0"/>
        </w:rPr>
        <w:t xml:space="preserve"> - No further comment to make.</w:t>
      </w:r>
    </w:p>
    <w:p w:rsidR="00000000" w:rsidDel="00000000" w:rsidP="00000000" w:rsidRDefault="00000000" w:rsidRPr="00000000" w14:paraId="000000BB">
      <w:pPr>
        <w:ind w:left="1080" w:firstLine="0"/>
        <w:rPr/>
      </w:pPr>
      <w:r w:rsidDel="00000000" w:rsidR="00000000" w:rsidRPr="00000000">
        <w:rPr>
          <w:color w:val="ff0000"/>
          <w:rtl w:val="0"/>
        </w:rPr>
        <w:t xml:space="preserve">AP</w:t>
      </w:r>
      <w:r w:rsidDel="00000000" w:rsidR="00000000" w:rsidRPr="00000000">
        <w:rPr>
          <w:rtl w:val="0"/>
        </w:rPr>
        <w:t xml:space="preserve"> to add the planning applications to social media.</w:t>
      </w:r>
    </w:p>
    <w:p w:rsidR="00000000" w:rsidDel="00000000" w:rsidP="00000000" w:rsidRDefault="00000000" w:rsidRPr="00000000" w14:paraId="000000BC">
      <w:pPr>
        <w:numPr>
          <w:ilvl w:val="1"/>
          <w:numId w:val="1"/>
        </w:numPr>
        <w:pBdr>
          <w:top w:space="0" w:sz="0" w:val="nil"/>
          <w:left w:space="0" w:sz="0" w:val="nil"/>
          <w:bottom w:space="0" w:sz="0" w:val="nil"/>
          <w:right w:space="0" w:sz="0" w:val="nil"/>
          <w:between w:space="0" w:sz="0" w:val="nil"/>
        </w:pBdr>
        <w:spacing w:after="0" w:lineRule="auto"/>
        <w:ind w:left="1066" w:hanging="360"/>
        <w:rPr>
          <w:color w:val="000000"/>
        </w:rPr>
      </w:pPr>
      <w:r w:rsidDel="00000000" w:rsidR="00000000" w:rsidRPr="00000000">
        <w:rPr>
          <w:b w:val="1"/>
          <w:color w:val="000000"/>
          <w:rtl w:val="0"/>
        </w:rPr>
        <w:t xml:space="preserve">Defibrillators </w:t>
      </w:r>
      <w:r w:rsidDel="00000000" w:rsidR="00000000" w:rsidRPr="00000000">
        <w:rPr>
          <w:rtl w:val="0"/>
        </w:rPr>
      </w:r>
    </w:p>
    <w:p w:rsidR="00000000" w:rsidDel="00000000" w:rsidP="00000000" w:rsidRDefault="00000000" w:rsidRPr="00000000" w14:paraId="000000BD">
      <w:pPr>
        <w:ind w:left="1080" w:firstLine="0"/>
        <w:rPr>
          <w:color w:val="ff0000"/>
        </w:rPr>
      </w:pPr>
      <w:r w:rsidDel="00000000" w:rsidR="00000000" w:rsidRPr="00000000">
        <w:rPr>
          <w:rtl w:val="0"/>
        </w:rPr>
        <w:t xml:space="preserve">Defibs have been checked. Will need to purchase another couple of spare batteries in due course. Now under umbrella of MDCT - see Actions Tracker above.</w:t>
      </w:r>
      <w:r w:rsidDel="00000000" w:rsidR="00000000" w:rsidRPr="00000000">
        <w:rPr>
          <w:rtl w:val="0"/>
        </w:rPr>
      </w:r>
    </w:p>
    <w:p w:rsidR="00000000" w:rsidDel="00000000" w:rsidP="00000000" w:rsidRDefault="00000000" w:rsidRPr="00000000" w14:paraId="000000BE">
      <w:pPr>
        <w:numPr>
          <w:ilvl w:val="1"/>
          <w:numId w:val="1"/>
        </w:numPr>
        <w:pBdr>
          <w:top w:space="0" w:sz="0" w:val="nil"/>
          <w:left w:space="0" w:sz="0" w:val="nil"/>
          <w:bottom w:space="0" w:sz="0" w:val="nil"/>
          <w:right w:space="0" w:sz="0" w:val="nil"/>
          <w:between w:space="0" w:sz="0" w:val="nil"/>
        </w:pBdr>
        <w:spacing w:after="0" w:before="200" w:lineRule="auto"/>
        <w:ind w:left="1066" w:hanging="360"/>
        <w:rPr>
          <w:color w:val="000000"/>
        </w:rPr>
      </w:pPr>
      <w:bookmarkStart w:colFirst="0" w:colLast="0" w:name="_heading=h.6osm9e758n52" w:id="9"/>
      <w:bookmarkEnd w:id="9"/>
      <w:r w:rsidDel="00000000" w:rsidR="00000000" w:rsidRPr="00000000">
        <w:rPr>
          <w:b w:val="1"/>
          <w:color w:val="000000"/>
          <w:rtl w:val="0"/>
        </w:rPr>
        <w:t xml:space="preserve">Youth Engagement</w:t>
      </w:r>
      <w:r w:rsidDel="00000000" w:rsidR="00000000" w:rsidRPr="00000000">
        <w:rPr>
          <w:rtl w:val="0"/>
        </w:rPr>
      </w:r>
    </w:p>
    <w:p w:rsidR="00000000" w:rsidDel="00000000" w:rsidP="00000000" w:rsidRDefault="00000000" w:rsidRPr="00000000" w14:paraId="000000BF">
      <w:pPr>
        <w:spacing w:after="200" w:before="200" w:lineRule="auto"/>
        <w:ind w:left="1080" w:firstLine="0"/>
        <w:jc w:val="both"/>
        <w:rPr/>
      </w:pPr>
      <w:r w:rsidDel="00000000" w:rsidR="00000000" w:rsidRPr="00000000">
        <w:rPr>
          <w:rtl w:val="0"/>
        </w:rPr>
        <w:t xml:space="preserve">MDCT are taking forward.</w:t>
      </w:r>
    </w:p>
    <w:p w:rsidR="00000000" w:rsidDel="00000000" w:rsidP="00000000" w:rsidRDefault="00000000" w:rsidRPr="00000000" w14:paraId="000000C0">
      <w:pPr>
        <w:numPr>
          <w:ilvl w:val="1"/>
          <w:numId w:val="1"/>
        </w:numPr>
        <w:pBdr>
          <w:top w:space="0" w:sz="0" w:val="nil"/>
          <w:left w:space="0" w:sz="0" w:val="nil"/>
          <w:bottom w:space="0" w:sz="0" w:val="nil"/>
          <w:right w:space="0" w:sz="0" w:val="nil"/>
          <w:between w:space="0" w:sz="0" w:val="nil"/>
        </w:pBdr>
        <w:spacing w:after="0" w:lineRule="auto"/>
        <w:ind w:left="1066" w:hanging="360"/>
        <w:rPr>
          <w:color w:val="000000"/>
        </w:rPr>
      </w:pPr>
      <w:r w:rsidDel="00000000" w:rsidR="00000000" w:rsidRPr="00000000">
        <w:rPr>
          <w:b w:val="1"/>
          <w:color w:val="000000"/>
          <w:rtl w:val="0"/>
        </w:rPr>
        <w:t xml:space="preserve">Communications</w:t>
      </w:r>
      <w:r w:rsidDel="00000000" w:rsidR="00000000" w:rsidRPr="00000000">
        <w:rPr>
          <w:rtl w:val="0"/>
        </w:rPr>
      </w:r>
    </w:p>
    <w:p w:rsidR="00000000" w:rsidDel="00000000" w:rsidP="00000000" w:rsidRDefault="00000000" w:rsidRPr="00000000" w14:paraId="000000C1">
      <w:pPr>
        <w:spacing w:after="200" w:before="200" w:lineRule="auto"/>
        <w:ind w:left="1080" w:firstLine="0"/>
        <w:jc w:val="both"/>
        <w:rPr/>
      </w:pPr>
      <w:r w:rsidDel="00000000" w:rsidR="00000000" w:rsidRPr="00000000">
        <w:rPr>
          <w:color w:val="ff0000"/>
          <w:rtl w:val="0"/>
        </w:rPr>
        <w:t xml:space="preserve">Sub-group to meet to discuss communications strategy and progress the actions, particularly relating to the work of the Resilience Group</w:t>
      </w:r>
      <w:r w:rsidDel="00000000" w:rsidR="00000000" w:rsidRPr="00000000">
        <w:rPr>
          <w:rtl w:val="0"/>
        </w:rPr>
        <w:t xml:space="preserve">. </w:t>
      </w:r>
    </w:p>
    <w:p w:rsidR="00000000" w:rsidDel="00000000" w:rsidP="00000000" w:rsidRDefault="00000000" w:rsidRPr="00000000" w14:paraId="000000C2">
      <w:pPr>
        <w:spacing w:after="200" w:before="200" w:lineRule="auto"/>
        <w:ind w:left="1080" w:firstLine="0"/>
        <w:jc w:val="both"/>
        <w:rPr/>
      </w:pPr>
      <w:r w:rsidDel="00000000" w:rsidR="00000000" w:rsidRPr="00000000">
        <w:rPr>
          <w:rtl w:val="0"/>
        </w:rPr>
        <w:t xml:space="preserve">AP has programme of social media posts scheduled. Resilience campaign to be next.</w:t>
      </w:r>
    </w:p>
    <w:p w:rsidR="00000000" w:rsidDel="00000000" w:rsidP="00000000" w:rsidRDefault="00000000" w:rsidRPr="00000000" w14:paraId="000000C3">
      <w:pPr>
        <w:numPr>
          <w:ilvl w:val="1"/>
          <w:numId w:val="1"/>
        </w:numPr>
        <w:pBdr>
          <w:top w:space="0" w:sz="0" w:val="nil"/>
          <w:left w:space="0" w:sz="0" w:val="nil"/>
          <w:bottom w:space="0" w:sz="0" w:val="nil"/>
          <w:right w:space="0" w:sz="0" w:val="nil"/>
          <w:between w:space="0" w:sz="0" w:val="nil"/>
        </w:pBdr>
        <w:spacing w:after="0" w:lineRule="auto"/>
        <w:ind w:left="1066" w:hanging="360"/>
        <w:rPr>
          <w:color w:val="000000"/>
        </w:rPr>
      </w:pPr>
      <w:bookmarkStart w:colFirst="0" w:colLast="0" w:name="_heading=h.b4lhy5j1fc9k" w:id="10"/>
      <w:bookmarkEnd w:id="10"/>
      <w:r w:rsidDel="00000000" w:rsidR="00000000" w:rsidRPr="00000000">
        <w:rPr>
          <w:b w:val="1"/>
          <w:color w:val="000000"/>
          <w:rtl w:val="0"/>
        </w:rPr>
        <w:t xml:space="preserve">Local Energy</w:t>
      </w:r>
      <w:r w:rsidDel="00000000" w:rsidR="00000000" w:rsidRPr="00000000">
        <w:rPr>
          <w:rtl w:val="0"/>
        </w:rPr>
      </w:r>
    </w:p>
    <w:p w:rsidR="00000000" w:rsidDel="00000000" w:rsidP="00000000" w:rsidRDefault="00000000" w:rsidRPr="00000000" w14:paraId="000000C4">
      <w:pPr>
        <w:spacing w:after="200" w:before="200" w:lineRule="auto"/>
        <w:ind w:left="1080" w:firstLine="0"/>
        <w:jc w:val="both"/>
        <w:rPr/>
      </w:pPr>
      <w:r w:rsidDel="00000000" w:rsidR="00000000" w:rsidRPr="00000000">
        <w:rPr>
          <w:rtl w:val="0"/>
        </w:rPr>
        <w:t xml:space="preserve">Investigating suitable systems for gliding club solar project. Discussing funding models. Considering sitting under MDCT for funding purposes. Next meeting is 12 October 2023.</w:t>
      </w:r>
    </w:p>
    <w:p w:rsidR="00000000" w:rsidDel="00000000" w:rsidP="00000000" w:rsidRDefault="00000000" w:rsidRPr="00000000" w14:paraId="000000C5">
      <w:pPr>
        <w:numPr>
          <w:ilvl w:val="1"/>
          <w:numId w:val="1"/>
        </w:numPr>
        <w:spacing w:after="0" w:lineRule="auto"/>
        <w:ind w:left="1080" w:hanging="360"/>
        <w:rPr/>
      </w:pPr>
      <w:r w:rsidDel="00000000" w:rsidR="00000000" w:rsidRPr="00000000">
        <w:rPr>
          <w:b w:val="1"/>
          <w:rtl w:val="0"/>
        </w:rPr>
        <w:t xml:space="preserve">Local Place Plan Group</w:t>
      </w:r>
      <w:r w:rsidDel="00000000" w:rsidR="00000000" w:rsidRPr="00000000">
        <w:rPr>
          <w:rtl w:val="0"/>
        </w:rPr>
      </w:r>
    </w:p>
    <w:p w:rsidR="00000000" w:rsidDel="00000000" w:rsidP="00000000" w:rsidRDefault="00000000" w:rsidRPr="00000000" w14:paraId="000000C6">
      <w:pPr>
        <w:spacing w:after="200" w:before="200" w:lineRule="auto"/>
        <w:ind w:left="1080" w:firstLine="0"/>
        <w:jc w:val="both"/>
        <w:rPr/>
      </w:pPr>
      <w:r w:rsidDel="00000000" w:rsidR="00000000" w:rsidRPr="00000000">
        <w:rPr>
          <w:rtl w:val="0"/>
        </w:rPr>
        <w:t xml:space="preserve">Survey is now open. Paper copies have been delivered to all letterboxes in Aboyne and Birsemore. Initial problem with printing caused delay in opening the survey but this was rectified - many thanks expressed for the help given with this. Group sessions are scheduled for: Saturday 7 October 2023 from 10.15 - 11.45 am at Aboyne Library; Thursday 12 October 2023 from 7.30 - 9 pm at The Boat Inn; and Tuesday 17 October 2023 from 7 - 8.30 pm online (joining details to be provided on registration). Posters have been placed around the village advertising the survey and the group sessions. The LPP team have been working with Aboyne Academy to ensure that pupils are encouraged to complete the survey. Collection boxes and materials have been supplied to Allachburn Care Home, Bonty Court, Aboyne-Dinnet Church and St Thomas’ Church to assist with people who may find it difficult to complete the survey or see promotional material elsewhere. Collection points for paper surveys are at The Paper Girls, Corner House, Strachans and Deeside Refill. Emails have been sent out to every group in Aboyne which we have a contact email address for (using a contact form on their website where appropriate) asking them to distribute information about the survey and the group sessions to their distribution lists. The team has had advice from the Place Standard Team and Aberdeenshire Council. So far, many positive comments have been received that people know about the survey and the Local Place Plan, and are supportive. The survey closes on 14 October 2023.</w:t>
      </w:r>
    </w:p>
    <w:p w:rsidR="00000000" w:rsidDel="00000000" w:rsidP="00000000" w:rsidRDefault="00000000" w:rsidRPr="00000000" w14:paraId="000000C7">
      <w:pPr>
        <w:numPr>
          <w:ilvl w:val="1"/>
          <w:numId w:val="1"/>
        </w:numPr>
        <w:spacing w:after="0" w:lineRule="auto"/>
        <w:ind w:left="1080" w:hanging="360"/>
        <w:rPr/>
      </w:pPr>
      <w:bookmarkStart w:colFirst="0" w:colLast="0" w:name="_heading=h.pqvx7b87lqpl" w:id="11"/>
      <w:bookmarkEnd w:id="11"/>
      <w:r w:rsidDel="00000000" w:rsidR="00000000" w:rsidRPr="00000000">
        <w:rPr>
          <w:b w:val="1"/>
          <w:rtl w:val="0"/>
        </w:rPr>
        <w:t xml:space="preserve">Kinkardine Community Association (KCA) Update</w:t>
      </w:r>
      <w:r w:rsidDel="00000000" w:rsidR="00000000" w:rsidRPr="00000000">
        <w:rPr>
          <w:rtl w:val="0"/>
        </w:rPr>
      </w:r>
    </w:p>
    <w:p w:rsidR="00000000" w:rsidDel="00000000" w:rsidP="00000000" w:rsidRDefault="00000000" w:rsidRPr="00000000" w14:paraId="000000C8">
      <w:pPr>
        <w:spacing w:after="200" w:before="200" w:lineRule="auto"/>
        <w:ind w:left="1080" w:firstLine="0"/>
        <w:jc w:val="both"/>
        <w:rPr/>
      </w:pPr>
      <w:r w:rsidDel="00000000" w:rsidR="00000000" w:rsidRPr="00000000">
        <w:rPr>
          <w:rtl w:val="0"/>
        </w:rPr>
        <w:t xml:space="preserve">Community meeting - committee being set up to build a new hall. Play park being set up. Deeside Way has been widened between Aboyne and Kinker. Looking at a safe route to school. 20 mph petition = biggest issue in village - Aberdeenshire council is trailing behind other Scottish local authorities eg Perthshire.</w:t>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ind w:left="720" w:hanging="360"/>
        <w:rPr/>
      </w:pPr>
      <w:bookmarkStart w:colFirst="0" w:colLast="0" w:name="_heading=h.v51162w78nct" w:id="12"/>
      <w:bookmarkEnd w:id="12"/>
      <w:r w:rsidDel="00000000" w:rsidR="00000000" w:rsidRPr="00000000">
        <w:rPr>
          <w:b w:val="1"/>
          <w:color w:val="8eaadb"/>
          <w:sz w:val="32"/>
          <w:szCs w:val="32"/>
          <w:rtl w:val="0"/>
        </w:rPr>
        <w:t xml:space="preserve">Any Other Competent Business</w:t>
      </w:r>
      <w:r w:rsidDel="00000000" w:rsidR="00000000" w:rsidRPr="00000000">
        <w:rPr>
          <w:rtl w:val="0"/>
        </w:rPr>
      </w:r>
    </w:p>
    <w:p w:rsidR="00000000" w:rsidDel="00000000" w:rsidP="00000000" w:rsidRDefault="00000000" w:rsidRPr="00000000" w14:paraId="000000CA">
      <w:pPr>
        <w:ind w:left="720" w:firstLine="0"/>
        <w:rPr/>
      </w:pPr>
      <w:bookmarkStart w:colFirst="0" w:colLast="0" w:name="_heading=h.g4f8h9lx5s2j" w:id="13"/>
      <w:bookmarkEnd w:id="13"/>
      <w:r w:rsidDel="00000000" w:rsidR="00000000" w:rsidRPr="00000000">
        <w:rPr>
          <w:rtl w:val="0"/>
        </w:rPr>
        <w:t xml:space="preserve">None.</w:t>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ind w:left="720" w:hanging="360"/>
        <w:rPr/>
      </w:pPr>
      <w:bookmarkStart w:colFirst="0" w:colLast="0" w:name="_heading=h.68pcaqdfrkw" w:id="14"/>
      <w:bookmarkEnd w:id="14"/>
      <w:r w:rsidDel="00000000" w:rsidR="00000000" w:rsidRPr="00000000">
        <w:rPr>
          <w:b w:val="1"/>
          <w:color w:val="8eaadb"/>
          <w:sz w:val="32"/>
          <w:szCs w:val="32"/>
          <w:rtl w:val="0"/>
        </w:rPr>
        <w:t xml:space="preserve">Date and Venue of Next Meeting </w:t>
      </w:r>
      <w:r w:rsidDel="00000000" w:rsidR="00000000" w:rsidRPr="00000000">
        <w:rPr>
          <w:rtl w:val="0"/>
        </w:rPr>
      </w:r>
    </w:p>
    <w:p w:rsidR="00000000" w:rsidDel="00000000" w:rsidP="00000000" w:rsidRDefault="00000000" w:rsidRPr="00000000" w14:paraId="000000CC">
      <w:pPr>
        <w:ind w:left="720" w:firstLine="0"/>
        <w:rPr/>
      </w:pPr>
      <w:r w:rsidDel="00000000" w:rsidR="00000000" w:rsidRPr="00000000">
        <w:rPr>
          <w:b w:val="1"/>
          <w:rtl w:val="0"/>
        </w:rPr>
        <w:t xml:space="preserve">Next general meeting</w:t>
      </w:r>
      <w:r w:rsidDel="00000000" w:rsidR="00000000" w:rsidRPr="00000000">
        <w:rPr>
          <w:rtl w:val="0"/>
        </w:rPr>
        <w:t xml:space="preserve"> - 7-8.45 pm Thursday, 26 October 2023  (Venue: Aboyne Library)</w:t>
      </w:r>
    </w:p>
    <w:p w:rsidR="00000000" w:rsidDel="00000000" w:rsidP="00000000" w:rsidRDefault="00000000" w:rsidRPr="00000000" w14:paraId="000000CD">
      <w:pPr>
        <w:ind w:left="720" w:firstLine="0"/>
        <w:rPr/>
      </w:pPr>
      <w:r w:rsidDel="00000000" w:rsidR="00000000" w:rsidRPr="00000000">
        <w:rPr>
          <w:rtl w:val="0"/>
        </w:rPr>
        <w:t xml:space="preserve">Next MDCT meeting and AGM = 18 October 2023 - CG to become Director.</w:t>
      </w:r>
    </w:p>
    <w:sectPr>
      <w:headerReference r:id="rId7" w:type="default"/>
      <w:headerReference r:id="rId8" w:type="first"/>
      <w:footerReference r:id="rId9" w:type="default"/>
      <w:footerReference r:id="rId10" w:type="first"/>
      <w:pgSz w:h="16838" w:w="11906" w:orient="portrait"/>
      <w:pgMar w:bottom="1440" w:top="1440" w:left="1440" w:right="1440" w:header="705"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jc w:val="center"/>
      <w:rPr/>
    </w:pPr>
    <w:hyperlink r:id="rId1">
      <w:r w:rsidDel="00000000" w:rsidR="00000000" w:rsidRPr="00000000">
        <w:rPr>
          <w:color w:val="0000ff"/>
          <w:u w:val="single"/>
          <w:rtl w:val="0"/>
        </w:rPr>
        <w:t xml:space="preserve">www.middeesidecommunitycouncil.org</w:t>
      </w:r>
    </w:hyperlink>
    <w:r w:rsidDel="00000000" w:rsidR="00000000" w:rsidRPr="00000000">
      <w:rPr>
        <w:rtl w:val="0"/>
      </w:rPr>
    </w:r>
  </w:p>
  <w:p w:rsidR="00000000" w:rsidDel="00000000" w:rsidP="00000000" w:rsidRDefault="00000000" w:rsidRPr="00000000" w14:paraId="000000D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ind w:left="440" w:firstLine="0"/>
      <w:jc w:val="center"/>
      <w:rPr/>
    </w:pPr>
    <w:r w:rsidDel="00000000" w:rsidR="00000000" w:rsidRPr="00000000">
      <w:rPr>
        <w:b w:val="1"/>
        <w:sz w:val="32"/>
        <w:szCs w:val="32"/>
      </w:rPr>
      <w:drawing>
        <wp:inline distB="114300" distT="114300" distL="114300" distR="114300">
          <wp:extent cx="2873012" cy="728663"/>
          <wp:effectExtent b="0" l="0" r="0" t="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73012" cy="7286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ind w:left="440" w:firstLine="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rFonts w:ascii="Arial" w:cs="Arial" w:eastAsia="Arial" w:hAnsi="Arial"/>
        <w:b w:val="0"/>
        <w:sz w:val="22"/>
        <w:szCs w:val="22"/>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9148A8"/>
    <w:pPr>
      <w:adjustRightInd w:val="0"/>
      <w:snapToGrid w:val="0"/>
    </w:pPr>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before="480"/>
    </w:pPr>
    <w:rPr>
      <w:b w:val="1"/>
      <w:sz w:val="72"/>
      <w:szCs w:val="72"/>
    </w:rPr>
  </w:style>
  <w:style w:type="paragraph" w:styleId="ListParagraph">
    <w:name w:val="List Paragraph"/>
    <w:basedOn w:val="Normal"/>
    <w:link w:val="ListParagraphChar"/>
    <w:uiPriority w:val="34"/>
    <w:qFormat w:val="1"/>
    <w:rsid w:val="00B00F53"/>
    <w:pPr>
      <w:ind w:left="720"/>
      <w:contextualSpacing w:val="1"/>
    </w:pPr>
  </w:style>
  <w:style w:type="paragraph" w:styleId="Heading10" w:customStyle="1">
    <w:name w:val="Heading1"/>
    <w:basedOn w:val="Normal"/>
    <w:next w:val="Normal1"/>
    <w:link w:val="Heading1Char"/>
    <w:qFormat w:val="1"/>
    <w:rsid w:val="00CA26BE"/>
    <w:rPr>
      <w:b w:val="1"/>
      <w:bCs w:val="1"/>
      <w:color w:val="8eaadb" w:themeColor="accent1" w:themeTint="000099"/>
      <w:sz w:val="32"/>
    </w:rPr>
  </w:style>
  <w:style w:type="table" w:styleId="TableGrid">
    <w:name w:val="Table Grid"/>
    <w:basedOn w:val="TableNormal"/>
    <w:uiPriority w:val="39"/>
    <w:rsid w:val="00B00F53"/>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basedOn w:val="DefaultParagraphFont"/>
    <w:link w:val="ListParagraph"/>
    <w:uiPriority w:val="34"/>
    <w:rsid w:val="00B00F53"/>
  </w:style>
  <w:style w:type="character" w:styleId="Heading1Char" w:customStyle="1">
    <w:name w:val="Heading1 Char"/>
    <w:basedOn w:val="ListParagraphChar"/>
    <w:link w:val="Heading10"/>
    <w:rsid w:val="00CA26BE"/>
    <w:rPr>
      <w:b w:val="1"/>
      <w:bCs w:val="1"/>
      <w:color w:val="8eaadb" w:themeColor="accent1" w:themeTint="000099"/>
      <w:sz w:val="32"/>
    </w:rPr>
  </w:style>
  <w:style w:type="table" w:styleId="GridTable1Light">
    <w:name w:val="Grid Table 1 Light"/>
    <w:basedOn w:val="TableNormal"/>
    <w:uiPriority w:val="46"/>
    <w:rsid w:val="00B00F53"/>
    <w:pPr>
      <w:spacing w:after="0"/>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Heading20" w:customStyle="1">
    <w:name w:val="Heading2"/>
    <w:basedOn w:val="Normal"/>
    <w:link w:val="Heading2Char"/>
    <w:qFormat w:val="1"/>
    <w:rsid w:val="00DF7339"/>
    <w:pPr>
      <w:ind w:left="707" w:leftChars="321" w:hanging="1"/>
    </w:pPr>
    <w:rPr>
      <w:bCs w:val="1"/>
      <w:i w:val="1"/>
      <w:u w:val="single"/>
    </w:rPr>
  </w:style>
  <w:style w:type="paragraph" w:styleId="Normal1" w:customStyle="1">
    <w:name w:val="Normal1"/>
    <w:basedOn w:val="Normal"/>
    <w:link w:val="Normal1Char"/>
    <w:qFormat w:val="1"/>
    <w:rsid w:val="00A3126C"/>
    <w:pPr>
      <w:ind w:left="708" w:leftChars="322"/>
      <w:jc w:val="both"/>
    </w:pPr>
  </w:style>
  <w:style w:type="character" w:styleId="Heading2Char" w:customStyle="1">
    <w:name w:val="Heading2 Char"/>
    <w:basedOn w:val="DefaultParagraphFont"/>
    <w:link w:val="Heading20"/>
    <w:rsid w:val="00DF7339"/>
    <w:rPr>
      <w:bCs w:val="1"/>
      <w:i w:val="1"/>
      <w:u w:val="single"/>
    </w:rPr>
  </w:style>
  <w:style w:type="character" w:styleId="Normal1Char" w:customStyle="1">
    <w:name w:val="Normal1 Char"/>
    <w:basedOn w:val="DefaultParagraphFont"/>
    <w:link w:val="Normal1"/>
    <w:rsid w:val="00A3126C"/>
  </w:style>
  <w:style w:type="paragraph" w:styleId="Header">
    <w:name w:val="header"/>
    <w:basedOn w:val="Normal"/>
    <w:link w:val="HeaderChar"/>
    <w:uiPriority w:val="99"/>
    <w:unhideWhenUsed w:val="1"/>
    <w:rsid w:val="005B6F4C"/>
    <w:pPr>
      <w:tabs>
        <w:tab w:val="center" w:pos="4513"/>
        <w:tab w:val="right" w:pos="9026"/>
      </w:tabs>
      <w:spacing w:after="0"/>
    </w:pPr>
  </w:style>
  <w:style w:type="character" w:styleId="HeaderChar" w:customStyle="1">
    <w:name w:val="Header Char"/>
    <w:basedOn w:val="DefaultParagraphFont"/>
    <w:link w:val="Header"/>
    <w:uiPriority w:val="99"/>
    <w:rsid w:val="005B6F4C"/>
  </w:style>
  <w:style w:type="paragraph" w:styleId="Footer">
    <w:name w:val="footer"/>
    <w:basedOn w:val="Normal"/>
    <w:link w:val="FooterChar"/>
    <w:uiPriority w:val="99"/>
    <w:unhideWhenUsed w:val="1"/>
    <w:rsid w:val="005B6F4C"/>
    <w:pPr>
      <w:tabs>
        <w:tab w:val="center" w:pos="4513"/>
        <w:tab w:val="right" w:pos="9026"/>
      </w:tabs>
      <w:spacing w:after="0"/>
    </w:pPr>
  </w:style>
  <w:style w:type="character" w:styleId="FooterChar" w:customStyle="1">
    <w:name w:val="Footer Char"/>
    <w:basedOn w:val="DefaultParagraphFont"/>
    <w:link w:val="Footer"/>
    <w:uiPriority w:val="99"/>
    <w:rsid w:val="005B6F4C"/>
  </w:style>
  <w:style w:type="paragraph" w:styleId="Subtitle">
    <w:name w:val="Subtitle"/>
    <w:basedOn w:val="Normal"/>
    <w:next w:val="Normal"/>
    <w:link w:val="SubtitleChar"/>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0" w:customStyle="1">
    <w:basedOn w:val="TableNormal"/>
    <w:pPr>
      <w:spacing w:after="0"/>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character" w:styleId="TitleChar" w:customStyle="1">
    <w:name w:val="Title Char"/>
    <w:basedOn w:val="DefaultParagraphFont"/>
    <w:link w:val="Title"/>
    <w:uiPriority w:val="10"/>
    <w:rsid w:val="00D20031"/>
    <w:rPr>
      <w:b w:val="1"/>
      <w:sz w:val="72"/>
      <w:szCs w:val="72"/>
    </w:rPr>
  </w:style>
  <w:style w:type="character" w:styleId="SubtitleChar" w:customStyle="1">
    <w:name w:val="Subtitle Char"/>
    <w:basedOn w:val="DefaultParagraphFont"/>
    <w:link w:val="Subtitle"/>
    <w:uiPriority w:val="11"/>
    <w:rsid w:val="00D20031"/>
    <w:rPr>
      <w:rFonts w:ascii="Georgia" w:cs="Georgia" w:eastAsia="Georgia" w:hAnsi="Georgia"/>
      <w:i w:val="1"/>
      <w:color w:val="666666"/>
      <w:sz w:val="48"/>
      <w:szCs w:val="48"/>
    </w:rPr>
  </w:style>
  <w:style w:type="paragraph" w:styleId="Date">
    <w:name w:val="Date"/>
    <w:basedOn w:val="Normal"/>
    <w:next w:val="Normal"/>
    <w:link w:val="DateChar"/>
    <w:uiPriority w:val="99"/>
    <w:semiHidden w:val="1"/>
    <w:unhideWhenUsed w:val="1"/>
    <w:rsid w:val="00B8668B"/>
  </w:style>
  <w:style w:type="character" w:styleId="DateChar" w:customStyle="1">
    <w:name w:val="Date Char"/>
    <w:basedOn w:val="DefaultParagraphFont"/>
    <w:link w:val="Date"/>
    <w:uiPriority w:val="99"/>
    <w:semiHidden w:val="1"/>
    <w:rsid w:val="00B8668B"/>
  </w:style>
  <w:style w:type="character" w:styleId="Hyperlink">
    <w:name w:val="Hyperlink"/>
    <w:basedOn w:val="DefaultParagraphFont"/>
    <w:uiPriority w:val="99"/>
    <w:unhideWhenUsed w:val="1"/>
    <w:rsid w:val="00971009"/>
    <w:rPr>
      <w:color w:val="0000ff"/>
      <w:u w:val="single"/>
    </w:rPr>
  </w:style>
  <w:style w:type="character" w:styleId="UnresolvedMention">
    <w:name w:val="Unresolved Mention"/>
    <w:basedOn w:val="DefaultParagraphFont"/>
    <w:uiPriority w:val="99"/>
    <w:semiHidden w:val="1"/>
    <w:unhideWhenUsed w:val="1"/>
    <w:rsid w:val="00940192"/>
    <w:rPr>
      <w:color w:val="605e5c"/>
      <w:shd w:color="auto" w:fill="e1dfdd" w:val="clear"/>
    </w:rPr>
  </w:style>
  <w:style w:type="paragraph" w:styleId="NormalWeb">
    <w:name w:val="Normal (Web)"/>
    <w:basedOn w:val="Normal"/>
    <w:uiPriority w:val="99"/>
    <w:semiHidden w:val="1"/>
    <w:unhideWhenUsed w:val="1"/>
    <w:rsid w:val="009C65BB"/>
    <w:pPr>
      <w:adjustRightInd w:val="1"/>
      <w:snapToGrid w:val="1"/>
      <w:spacing w:after="100" w:afterAutospacing="1" w:before="100" w:beforeAutospacing="1"/>
    </w:pPr>
    <w:rPr>
      <w:rFonts w:ascii="Times New Roman" w:cs="Times New Roman" w:eastAsia="Times New Roman" w:hAnsi="Times New Roman"/>
      <w:sz w:val="24"/>
      <w:szCs w:val="24"/>
      <w:lang w:eastAsia="en-GB"/>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pPr>
      <w:spacing w:after="0"/>
    </w:pPr>
    <w:tblPr>
      <w:tblStyleRowBandSize w:val="1"/>
      <w:tblStyleColBandSize w:val="1"/>
      <w:tblCellMar>
        <w:left w:w="115.0" w:type="dxa"/>
        <w:right w:w="115.0" w:type="dxa"/>
      </w:tblCellMar>
    </w:tblPr>
  </w:style>
  <w:style w:type="table" w:styleId="a4" w:customStyle="1">
    <w:basedOn w:val="TableNormal"/>
    <w:pPr>
      <w:spacing w:after="0"/>
    </w:pPr>
    <w:tblPr>
      <w:tblStyleRowBandSize w:val="1"/>
      <w:tblStyleColBandSize w:val="1"/>
      <w:tblCellMar>
        <w:left w:w="115.0" w:type="dxa"/>
        <w:right w:w="115.0" w:type="dxa"/>
      </w:tblCellMar>
    </w:tblPr>
  </w:style>
  <w:style w:type="table" w:styleId="a5" w:customStyle="1">
    <w:basedOn w:val="TableNormal"/>
    <w:pPr>
      <w:spacing w:after="0"/>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iddeesidecommunitycounc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wV0JQCF4kvUJ1yUzPUa8sZpKJg==">AMUW2mUYPkOKTYx723fITNpamqdGtZLcxpRgVjBZ+OsAtUZo/EO7Qmb+mgD/U1V+ObVwLIU1Cg2XO/Ho1kc18b9UMq3DJr4Vy3xLIUjaITNYK0TnJFOU8u9N/E0PGkD39h6+2PF7XgPzPTdyXqglR+CjhYAC0Ao8iJejnKhFIt0hIHMdRTYqmG/WryB8r5eWPHLdwuel1e1vkBbQPys5/J7UpRQwmzB+m68h/+48q0bq1PnPz08KhmY7Wz6hwJrB8aOL1T8CAyvZm28QSOlBhEz4Qcr0+5NrQduXMlByMSh4zzO+TwgNSx6n3F0Fq7QXkeq9RYneehTM8BtfW4aXAgWYsg4n3em1V77+wxUWFOvGiW0oaSdCceH8Oaov/Rgm7FuQTddwk6fLYvKQY1ssduf3l1WZp9/Zh5mTTQlGbitHaZYa21np7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2023-10-05T13:56:00Z</dcterms:created>
  <dc:creator>BRODIE Alastair</dc:creator>
</cp:coreProperties>
</file>